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1D71B" w14:textId="77777777" w:rsidR="00CA1446" w:rsidRDefault="00CA1446" w:rsidP="000C30EB">
      <w:pPr>
        <w:pStyle w:val="a5"/>
        <w:jc w:val="center"/>
        <w:rPr>
          <w:rFonts w:ascii="PT Sans" w:hAnsi="PT Sans"/>
          <w:b/>
          <w:color w:val="auto"/>
          <w:sz w:val="28"/>
          <w:szCs w:val="28"/>
        </w:rPr>
      </w:pPr>
    </w:p>
    <w:p w14:paraId="3D0611BB" w14:textId="77777777" w:rsidR="00CA1446" w:rsidRDefault="00CA1446" w:rsidP="000C30EB">
      <w:pPr>
        <w:pStyle w:val="a5"/>
        <w:jc w:val="center"/>
        <w:rPr>
          <w:rFonts w:ascii="PT Sans" w:hAnsi="PT Sans"/>
          <w:b/>
          <w:color w:val="auto"/>
          <w:sz w:val="28"/>
          <w:szCs w:val="28"/>
        </w:rPr>
      </w:pPr>
    </w:p>
    <w:p w14:paraId="0EDF2EE7" w14:textId="39463F88" w:rsidR="001651C8" w:rsidRPr="003704C1" w:rsidRDefault="001651C8" w:rsidP="000C30EB">
      <w:pPr>
        <w:pStyle w:val="a5"/>
        <w:jc w:val="center"/>
        <w:rPr>
          <w:rFonts w:ascii="PT Sans" w:hAnsi="PT Sans"/>
          <w:b/>
          <w:color w:val="auto"/>
          <w:sz w:val="28"/>
          <w:szCs w:val="28"/>
        </w:rPr>
      </w:pPr>
      <w:r w:rsidRPr="003704C1">
        <w:rPr>
          <w:rFonts w:ascii="PT Sans" w:hAnsi="PT Sans"/>
          <w:b/>
          <w:color w:val="auto"/>
          <w:sz w:val="28"/>
          <w:szCs w:val="28"/>
        </w:rPr>
        <w:t>Международная специализированная выставка «Дорога 2018»</w:t>
      </w:r>
    </w:p>
    <w:p w14:paraId="57000A03" w14:textId="083F7416" w:rsidR="001651C8" w:rsidRPr="003704C1" w:rsidRDefault="001651C8" w:rsidP="000C30EB">
      <w:pPr>
        <w:pStyle w:val="a5"/>
        <w:jc w:val="center"/>
        <w:rPr>
          <w:rFonts w:ascii="PT Sans" w:hAnsi="PT Sans"/>
          <w:b/>
          <w:color w:val="auto"/>
          <w:sz w:val="28"/>
          <w:szCs w:val="28"/>
        </w:rPr>
      </w:pPr>
      <w:r w:rsidRPr="003704C1">
        <w:rPr>
          <w:rFonts w:ascii="PT Sans" w:hAnsi="PT Sans"/>
          <w:b/>
          <w:color w:val="auto"/>
          <w:sz w:val="28"/>
          <w:szCs w:val="28"/>
        </w:rPr>
        <w:t>16-18 октября 2018 года</w:t>
      </w:r>
    </w:p>
    <w:p w14:paraId="38FE20DC" w14:textId="0636E112" w:rsidR="001651C8" w:rsidRPr="003704C1" w:rsidRDefault="001651C8" w:rsidP="000C30EB">
      <w:pPr>
        <w:pStyle w:val="a5"/>
        <w:jc w:val="center"/>
        <w:rPr>
          <w:rFonts w:ascii="PT Sans" w:hAnsi="PT Sans"/>
          <w:b/>
          <w:color w:val="auto"/>
          <w:sz w:val="28"/>
          <w:szCs w:val="28"/>
        </w:rPr>
      </w:pPr>
      <w:r w:rsidRPr="003704C1">
        <w:rPr>
          <w:rFonts w:ascii="PT Sans" w:hAnsi="PT Sans"/>
          <w:b/>
          <w:color w:val="auto"/>
          <w:sz w:val="28"/>
          <w:szCs w:val="28"/>
        </w:rPr>
        <w:t xml:space="preserve">МВЦ </w:t>
      </w:r>
      <w:r w:rsidR="00021C23">
        <w:rPr>
          <w:rFonts w:ascii="PT Sans" w:hAnsi="PT Sans"/>
          <w:b/>
          <w:color w:val="auto"/>
          <w:sz w:val="28"/>
          <w:szCs w:val="28"/>
        </w:rPr>
        <w:t>«Казань Экспо», Павильон 1, 2</w:t>
      </w:r>
    </w:p>
    <w:p w14:paraId="42F8ABDE" w14:textId="77777777" w:rsidR="001651C8" w:rsidRPr="003704C1" w:rsidRDefault="001651C8" w:rsidP="000C30EB">
      <w:pPr>
        <w:pStyle w:val="a5"/>
        <w:jc w:val="center"/>
        <w:rPr>
          <w:rFonts w:ascii="PT Sans" w:hAnsi="PT Sans"/>
          <w:b/>
          <w:color w:val="auto"/>
          <w:sz w:val="28"/>
          <w:szCs w:val="28"/>
        </w:rPr>
      </w:pPr>
    </w:p>
    <w:p w14:paraId="1E770E86" w14:textId="7E9E0ABF" w:rsidR="00390265" w:rsidRPr="003704C1" w:rsidRDefault="00390265" w:rsidP="000C30EB">
      <w:pPr>
        <w:pStyle w:val="a5"/>
        <w:jc w:val="center"/>
        <w:rPr>
          <w:rFonts w:ascii="PT Sans" w:hAnsi="PT Sans"/>
          <w:b/>
          <w:color w:val="auto"/>
          <w:sz w:val="28"/>
          <w:szCs w:val="28"/>
        </w:rPr>
      </w:pPr>
      <w:r w:rsidRPr="003704C1">
        <w:rPr>
          <w:rFonts w:ascii="PT Sans" w:hAnsi="PT Sans"/>
          <w:b/>
          <w:color w:val="auto"/>
          <w:sz w:val="28"/>
          <w:szCs w:val="28"/>
        </w:rPr>
        <w:t>Уважаемые участники выставки!</w:t>
      </w:r>
    </w:p>
    <w:p w14:paraId="5874EF17" w14:textId="13A7148B" w:rsidR="00390265" w:rsidRPr="003704C1" w:rsidRDefault="00390265" w:rsidP="000C30EB">
      <w:pPr>
        <w:pStyle w:val="a5"/>
        <w:spacing w:before="240" w:after="0"/>
        <w:contextualSpacing w:val="0"/>
        <w:jc w:val="center"/>
        <w:rPr>
          <w:rFonts w:ascii="PT Sans" w:hAnsi="PT Sans"/>
          <w:b/>
          <w:sz w:val="28"/>
          <w:szCs w:val="28"/>
        </w:rPr>
      </w:pPr>
      <w:r w:rsidRPr="003704C1">
        <w:rPr>
          <w:rFonts w:ascii="PT Sans" w:hAnsi="PT Sans"/>
          <w:b/>
          <w:sz w:val="28"/>
          <w:szCs w:val="28"/>
        </w:rPr>
        <w:t xml:space="preserve">Рады приветствовать Вас </w:t>
      </w:r>
      <w:r w:rsidR="000C30EB" w:rsidRPr="003704C1">
        <w:rPr>
          <w:rFonts w:ascii="PT Sans" w:hAnsi="PT Sans"/>
          <w:b/>
          <w:sz w:val="28"/>
          <w:szCs w:val="28"/>
        </w:rPr>
        <w:t>на Международной специализированной выставке «Дорога 2018»</w:t>
      </w:r>
      <w:r w:rsidRPr="003704C1">
        <w:rPr>
          <w:rFonts w:ascii="PT Sans" w:hAnsi="PT Sans"/>
          <w:b/>
          <w:sz w:val="28"/>
          <w:szCs w:val="28"/>
        </w:rPr>
        <w:t xml:space="preserve"> </w:t>
      </w:r>
      <w:r w:rsidR="000C30EB" w:rsidRPr="003704C1">
        <w:rPr>
          <w:rFonts w:ascii="PT Sans" w:hAnsi="PT Sans"/>
          <w:b/>
          <w:sz w:val="28"/>
          <w:szCs w:val="28"/>
        </w:rPr>
        <w:t>в МВЦ</w:t>
      </w:r>
      <w:r w:rsidRPr="003704C1">
        <w:rPr>
          <w:rFonts w:ascii="PT Sans" w:hAnsi="PT Sans"/>
          <w:b/>
          <w:sz w:val="28"/>
          <w:szCs w:val="28"/>
        </w:rPr>
        <w:t xml:space="preserve"> «Казань Экспо»!</w:t>
      </w:r>
    </w:p>
    <w:p w14:paraId="190518FA" w14:textId="77777777" w:rsidR="00E52AA4" w:rsidRPr="003704C1" w:rsidRDefault="00E52AA4" w:rsidP="00F0489F">
      <w:pPr>
        <w:pStyle w:val="a5"/>
        <w:jc w:val="both"/>
        <w:rPr>
          <w:rFonts w:ascii="PT Sans" w:hAnsi="PT Sans"/>
          <w:color w:val="auto"/>
          <w:sz w:val="24"/>
          <w:szCs w:val="24"/>
        </w:rPr>
      </w:pPr>
    </w:p>
    <w:p w14:paraId="739BFD91" w14:textId="609F6C63" w:rsidR="00F0489F" w:rsidRPr="003704C1" w:rsidRDefault="00390265" w:rsidP="00F0489F">
      <w:pPr>
        <w:pStyle w:val="a5"/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Данное «</w:t>
      </w:r>
      <w:r w:rsidR="00F0489F" w:rsidRPr="003704C1">
        <w:rPr>
          <w:rFonts w:ascii="PT Sans" w:hAnsi="PT Sans"/>
          <w:color w:val="auto"/>
          <w:sz w:val="24"/>
          <w:szCs w:val="24"/>
        </w:rPr>
        <w:t>Руководство участника</w:t>
      </w:r>
      <w:r w:rsidRPr="003704C1">
        <w:rPr>
          <w:rFonts w:ascii="PT Sans" w:hAnsi="PT Sans"/>
          <w:color w:val="auto"/>
          <w:sz w:val="24"/>
          <w:szCs w:val="24"/>
        </w:rPr>
        <w:t xml:space="preserve">» </w:t>
      </w:r>
      <w:r w:rsidR="00F0489F" w:rsidRPr="003704C1">
        <w:rPr>
          <w:rFonts w:ascii="PT Sans" w:hAnsi="PT Sans"/>
          <w:color w:val="auto"/>
          <w:sz w:val="24"/>
          <w:szCs w:val="24"/>
        </w:rPr>
        <w:t xml:space="preserve">подготовлено, чтобы сделать процесс подготовки и участия в мероприятии максимально простым и эффективным, и сориентировать по службам </w:t>
      </w:r>
      <w:r w:rsidR="000C30EB" w:rsidRPr="003704C1">
        <w:rPr>
          <w:rFonts w:ascii="PT Sans" w:hAnsi="PT Sans"/>
          <w:color w:val="auto"/>
          <w:sz w:val="24"/>
          <w:szCs w:val="24"/>
        </w:rPr>
        <w:t>Организатора</w:t>
      </w:r>
      <w:r w:rsidR="00F0489F" w:rsidRPr="003704C1">
        <w:rPr>
          <w:rFonts w:ascii="PT Sans" w:hAnsi="PT Sans"/>
          <w:color w:val="auto"/>
          <w:sz w:val="24"/>
          <w:szCs w:val="24"/>
        </w:rPr>
        <w:t xml:space="preserve"> для решения вопросов. </w:t>
      </w:r>
    </w:p>
    <w:p w14:paraId="425BA035" w14:textId="77777777" w:rsidR="00F0489F" w:rsidRPr="003704C1" w:rsidRDefault="00F0489F" w:rsidP="00390265">
      <w:pPr>
        <w:pStyle w:val="a5"/>
        <w:rPr>
          <w:rFonts w:ascii="PT Sans" w:hAnsi="PT Sans"/>
          <w:color w:val="auto"/>
          <w:sz w:val="24"/>
          <w:szCs w:val="24"/>
        </w:rPr>
      </w:pPr>
    </w:p>
    <w:p w14:paraId="501DE6E5" w14:textId="1529EF28" w:rsidR="00F0489F" w:rsidRPr="003704C1" w:rsidRDefault="00304320" w:rsidP="00F0489F">
      <w:pPr>
        <w:pStyle w:val="a5"/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Офис Организаторов</w:t>
      </w:r>
      <w:r w:rsidR="00390265" w:rsidRPr="003704C1">
        <w:rPr>
          <w:rFonts w:ascii="PT Sans" w:hAnsi="PT Sans"/>
          <w:color w:val="auto"/>
          <w:sz w:val="24"/>
          <w:szCs w:val="24"/>
        </w:rPr>
        <w:t xml:space="preserve"> открыт на протяжении всего периода подготовки и работы выставки. </w:t>
      </w:r>
      <w:r w:rsidR="00F0489F" w:rsidRPr="003704C1">
        <w:rPr>
          <w:rFonts w:ascii="PT Sans" w:hAnsi="PT Sans"/>
          <w:color w:val="auto"/>
          <w:sz w:val="24"/>
          <w:szCs w:val="24"/>
        </w:rPr>
        <w:t xml:space="preserve">При возникновении вопросов по участию пожалуйста обращайтесь к специалистам соответствующих служб или </w:t>
      </w:r>
      <w:r w:rsidR="003E147D" w:rsidRPr="003704C1">
        <w:rPr>
          <w:rFonts w:ascii="PT Sans" w:hAnsi="PT Sans"/>
          <w:color w:val="auto"/>
          <w:sz w:val="24"/>
          <w:szCs w:val="24"/>
        </w:rPr>
        <w:t>к представителям Организатора</w:t>
      </w:r>
      <w:r w:rsidRPr="003704C1">
        <w:rPr>
          <w:rFonts w:ascii="PT Sans" w:hAnsi="PT Sans"/>
          <w:color w:val="auto"/>
          <w:sz w:val="24"/>
          <w:szCs w:val="24"/>
        </w:rPr>
        <w:t xml:space="preserve"> </w:t>
      </w:r>
      <w:r w:rsidR="008A3ED7" w:rsidRPr="003704C1">
        <w:rPr>
          <w:rFonts w:ascii="PT Sans" w:hAnsi="PT Sans"/>
          <w:color w:val="auto"/>
          <w:sz w:val="24"/>
          <w:szCs w:val="24"/>
        </w:rPr>
        <w:t>(павильон №2)</w:t>
      </w:r>
      <w:r w:rsidR="00376BDC" w:rsidRPr="003704C1">
        <w:rPr>
          <w:rFonts w:ascii="PT Sans" w:hAnsi="PT Sans"/>
          <w:color w:val="auto"/>
          <w:sz w:val="24"/>
          <w:szCs w:val="24"/>
        </w:rPr>
        <w:t>.</w:t>
      </w:r>
    </w:p>
    <w:p w14:paraId="262FD0A2" w14:textId="77777777" w:rsidR="00F0489F" w:rsidRPr="003704C1" w:rsidRDefault="00F0489F" w:rsidP="00F0489F">
      <w:pPr>
        <w:pStyle w:val="a5"/>
        <w:jc w:val="both"/>
        <w:rPr>
          <w:rFonts w:ascii="PT Sans" w:hAnsi="PT Sans"/>
          <w:color w:val="auto"/>
          <w:sz w:val="24"/>
          <w:szCs w:val="24"/>
        </w:rPr>
      </w:pPr>
    </w:p>
    <w:p w14:paraId="1363B0D8" w14:textId="77777777" w:rsidR="00390265" w:rsidRPr="003704C1" w:rsidRDefault="00F0489F" w:rsidP="00F0489F">
      <w:pPr>
        <w:pStyle w:val="a5"/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 xml:space="preserve">Просим обратить внимание на сроки подачи заявок на услуги, которые </w:t>
      </w:r>
      <w:r w:rsidR="008A3ED7" w:rsidRPr="003704C1">
        <w:rPr>
          <w:rFonts w:ascii="PT Sans" w:hAnsi="PT Sans"/>
          <w:color w:val="auto"/>
          <w:sz w:val="24"/>
          <w:szCs w:val="24"/>
        </w:rPr>
        <w:t>В</w:t>
      </w:r>
      <w:r w:rsidRPr="003704C1">
        <w:rPr>
          <w:rFonts w:ascii="PT Sans" w:hAnsi="PT Sans"/>
          <w:color w:val="auto"/>
          <w:sz w:val="24"/>
          <w:szCs w:val="24"/>
        </w:rPr>
        <w:t>ы планируете заказать на выставке</w:t>
      </w:r>
      <w:r w:rsidR="00D44BE4" w:rsidRPr="003704C1">
        <w:rPr>
          <w:rFonts w:ascii="PT Sans" w:hAnsi="PT Sans"/>
          <w:color w:val="auto"/>
          <w:sz w:val="24"/>
          <w:szCs w:val="24"/>
        </w:rPr>
        <w:t xml:space="preserve">, </w:t>
      </w:r>
      <w:r w:rsidR="008A3ED7" w:rsidRPr="003704C1">
        <w:rPr>
          <w:rFonts w:ascii="PT Sans" w:hAnsi="PT Sans"/>
          <w:color w:val="auto"/>
          <w:sz w:val="24"/>
          <w:szCs w:val="24"/>
        </w:rPr>
        <w:t>чтобы мы могли предоставить их В</w:t>
      </w:r>
      <w:r w:rsidR="00D44BE4" w:rsidRPr="003704C1">
        <w:rPr>
          <w:rFonts w:ascii="PT Sans" w:hAnsi="PT Sans"/>
          <w:color w:val="auto"/>
          <w:sz w:val="24"/>
          <w:szCs w:val="24"/>
        </w:rPr>
        <w:t xml:space="preserve">ам </w:t>
      </w:r>
      <w:r w:rsidRPr="003704C1">
        <w:rPr>
          <w:rFonts w:ascii="PT Sans" w:hAnsi="PT Sans"/>
          <w:color w:val="auto"/>
          <w:sz w:val="24"/>
          <w:szCs w:val="24"/>
        </w:rPr>
        <w:t xml:space="preserve">качественно и в срок.   </w:t>
      </w:r>
    </w:p>
    <w:p w14:paraId="728407B6" w14:textId="77777777" w:rsidR="00F0489F" w:rsidRPr="003704C1" w:rsidRDefault="00F0489F" w:rsidP="00F0489F">
      <w:pPr>
        <w:pStyle w:val="a5"/>
        <w:jc w:val="both"/>
        <w:rPr>
          <w:rFonts w:ascii="PT Sans" w:hAnsi="PT Sans"/>
          <w:color w:val="auto"/>
          <w:sz w:val="24"/>
          <w:szCs w:val="24"/>
        </w:rPr>
      </w:pPr>
    </w:p>
    <w:p w14:paraId="4E28C8A1" w14:textId="77777777" w:rsidR="00017A3F" w:rsidRPr="003704C1" w:rsidRDefault="00017A3F" w:rsidP="000D353D">
      <w:pPr>
        <w:pStyle w:val="a5"/>
        <w:jc w:val="center"/>
        <w:rPr>
          <w:rFonts w:ascii="PT Sans" w:hAnsi="PT Sans"/>
          <w:b/>
          <w:color w:val="auto"/>
          <w:sz w:val="24"/>
          <w:szCs w:val="24"/>
        </w:rPr>
      </w:pPr>
      <w:r w:rsidRPr="003704C1">
        <w:rPr>
          <w:rFonts w:ascii="PT Sans" w:hAnsi="PT Sans"/>
          <w:b/>
          <w:color w:val="auto"/>
          <w:sz w:val="24"/>
          <w:szCs w:val="24"/>
        </w:rPr>
        <w:t>Желаем Вам успешной работы на выставке!</w:t>
      </w:r>
    </w:p>
    <w:p w14:paraId="0DA5978B" w14:textId="77777777" w:rsidR="00017A3F" w:rsidRPr="003704C1" w:rsidRDefault="00017A3F" w:rsidP="00F0489F">
      <w:pPr>
        <w:pStyle w:val="a5"/>
        <w:jc w:val="both"/>
        <w:rPr>
          <w:rFonts w:ascii="PT Sans" w:hAnsi="PT Sans"/>
          <w:b/>
          <w:color w:val="auto"/>
          <w:sz w:val="24"/>
          <w:szCs w:val="24"/>
        </w:rPr>
      </w:pPr>
    </w:p>
    <w:p w14:paraId="69C2C418" w14:textId="273301E8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  <w:r>
        <w:rPr>
          <w:rFonts w:ascii="PT Sans" w:hAnsi="PT Sans"/>
          <w:noProof/>
          <w:sz w:val="48"/>
          <w:szCs w:val="48"/>
          <w:lang w:eastAsia="ru-RU"/>
        </w:rPr>
        <w:drawing>
          <wp:anchor distT="0" distB="0" distL="114300" distR="114300" simplePos="0" relativeHeight="251937792" behindDoc="0" locked="0" layoutInCell="1" allowOverlap="1" wp14:anchorId="1358E250" wp14:editId="66052FB6">
            <wp:simplePos x="0" y="0"/>
            <wp:positionH relativeFrom="page">
              <wp:posOffset>2180590</wp:posOffset>
            </wp:positionH>
            <wp:positionV relativeFrom="paragraph">
              <wp:posOffset>299720</wp:posOffset>
            </wp:positionV>
            <wp:extent cx="3027045" cy="3027045"/>
            <wp:effectExtent l="0" t="0" r="1905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roga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9C1FB" w14:textId="411A40C1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75C39E49" w14:textId="55F7AB85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6C9C4A22" w14:textId="594DFF07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42D4DEAE" w14:textId="77777777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7B6F9B70" w14:textId="77777777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03AB1CEA" w14:textId="77777777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5680EEFC" w14:textId="77777777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2B5D194F" w14:textId="77777777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2DA0A46C" w14:textId="77777777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06D089F8" w14:textId="77777777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57E78E52" w14:textId="77777777" w:rsidR="00CA1446" w:rsidRDefault="00CA1446" w:rsidP="007E73C1">
      <w:pPr>
        <w:pStyle w:val="a5"/>
        <w:rPr>
          <w:rFonts w:ascii="PT Sans" w:hAnsi="PT Sans"/>
          <w:sz w:val="48"/>
          <w:szCs w:val="48"/>
        </w:rPr>
      </w:pPr>
    </w:p>
    <w:p w14:paraId="24B354D0" w14:textId="7980A930" w:rsidR="007E73C1" w:rsidRPr="003704C1" w:rsidRDefault="00B92386" w:rsidP="007E73C1">
      <w:pPr>
        <w:pStyle w:val="a5"/>
        <w:rPr>
          <w:rFonts w:ascii="PT Sans" w:hAnsi="PT Sans"/>
          <w:sz w:val="48"/>
          <w:szCs w:val="48"/>
        </w:rPr>
      </w:pPr>
      <w:r w:rsidRPr="003704C1">
        <w:rPr>
          <w:rFonts w:ascii="PT Sans" w:hAnsi="PT Sans"/>
          <w:sz w:val="48"/>
          <w:szCs w:val="48"/>
        </w:rPr>
        <w:lastRenderedPageBreak/>
        <w:t>К</w:t>
      </w:r>
      <w:r w:rsidR="00255B75" w:rsidRPr="003704C1">
        <w:rPr>
          <w:rFonts w:ascii="PT Sans" w:hAnsi="PT Sans"/>
          <w:sz w:val="48"/>
          <w:szCs w:val="48"/>
        </w:rPr>
        <w:t>онтактная</w:t>
      </w:r>
      <w:r w:rsidR="007E73C1" w:rsidRPr="003704C1">
        <w:rPr>
          <w:rFonts w:ascii="PT Sans" w:hAnsi="PT Sans"/>
          <w:sz w:val="48"/>
          <w:szCs w:val="48"/>
        </w:rPr>
        <w:t xml:space="preserve"> информация</w:t>
      </w:r>
      <w:r w:rsidR="00255B75" w:rsidRPr="003704C1">
        <w:rPr>
          <w:rFonts w:ascii="PT Sans" w:hAnsi="PT Sans"/>
          <w:sz w:val="48"/>
          <w:szCs w:val="48"/>
        </w:rPr>
        <w:t xml:space="preserve"> по выставке</w:t>
      </w:r>
    </w:p>
    <w:p w14:paraId="0EC97493" w14:textId="77777777" w:rsidR="007E73C1" w:rsidRPr="003704C1" w:rsidRDefault="007E73C1" w:rsidP="007E73C1">
      <w:pPr>
        <w:pStyle w:val="1"/>
        <w:rPr>
          <w:rFonts w:ascii="PT Sans" w:hAnsi="PT Sans"/>
        </w:rPr>
      </w:pPr>
      <w:r w:rsidRPr="003704C1">
        <w:rPr>
          <w:rFonts w:ascii="PT Sans" w:hAnsi="PT Sans"/>
        </w:rPr>
        <w:t>Организатор выставки</w:t>
      </w:r>
    </w:p>
    <w:p w14:paraId="6189EA0A" w14:textId="77777777" w:rsidR="000177FE" w:rsidRPr="003704C1" w:rsidRDefault="006632F2" w:rsidP="006632F2">
      <w:pPr>
        <w:pStyle w:val="aff6"/>
        <w:spacing w:before="0" w:beforeAutospacing="0" w:after="0" w:afterAutospacing="0"/>
        <w:rPr>
          <w:rFonts w:ascii="PT Sans" w:hAnsi="PT Sans" w:cs="Arial"/>
          <w:color w:val="262626" w:themeColor="text1" w:themeTint="D9"/>
        </w:rPr>
      </w:pPr>
      <w:r w:rsidRPr="003704C1">
        <w:rPr>
          <w:rFonts w:ascii="PT Sans" w:hAnsi="PT Sans" w:cs="Arial"/>
          <w:b/>
        </w:rPr>
        <w:t>ФГБУ "ИНФОРМАВТОДОР"</w:t>
      </w:r>
      <w:r w:rsidR="0087329B" w:rsidRPr="003704C1">
        <w:rPr>
          <w:rFonts w:ascii="PT Sans" w:hAnsi="PT Sans" w:cs="Arial"/>
          <w:b/>
        </w:rPr>
        <w:t xml:space="preserve"> </w:t>
      </w:r>
      <w:r w:rsidRPr="003704C1">
        <w:rPr>
          <w:rFonts w:ascii="PT Sans" w:hAnsi="PT Sans" w:cs="Arial"/>
          <w:color w:val="262626" w:themeColor="text1" w:themeTint="D9"/>
        </w:rPr>
        <w:t>Федерального дорожного агентства</w:t>
      </w:r>
      <w:r w:rsidR="000177FE" w:rsidRPr="003704C1">
        <w:rPr>
          <w:rFonts w:ascii="PT Sans" w:hAnsi="PT Sans" w:cs="Arial"/>
          <w:color w:val="262626" w:themeColor="text1" w:themeTint="D9"/>
        </w:rPr>
        <w:t xml:space="preserve"> </w:t>
      </w:r>
    </w:p>
    <w:p w14:paraId="02E47C25" w14:textId="77777777" w:rsidR="00D57709" w:rsidRPr="003704C1" w:rsidRDefault="006632F2" w:rsidP="00556E54">
      <w:pPr>
        <w:pStyle w:val="aff6"/>
        <w:spacing w:before="0" w:beforeAutospacing="0" w:after="0" w:afterAutospacing="0"/>
        <w:rPr>
          <w:rFonts w:ascii="PT Sans" w:hAnsi="PT Sans" w:cs="Arial"/>
          <w:b/>
          <w:color w:val="262626" w:themeColor="text1" w:themeTint="D9"/>
        </w:rPr>
      </w:pPr>
      <w:r w:rsidRPr="003704C1">
        <w:rPr>
          <w:rFonts w:ascii="PT Sans" w:hAnsi="PT Sans" w:cs="Arial"/>
          <w:color w:val="262626" w:themeColor="text1" w:themeTint="D9"/>
        </w:rPr>
        <w:t>Министерства транспорта Российской Федерации</w:t>
      </w:r>
      <w:r w:rsidRPr="003704C1">
        <w:rPr>
          <w:rFonts w:ascii="PT Sans" w:hAnsi="PT Sans" w:cs="Arial"/>
          <w:color w:val="262626" w:themeColor="text1" w:themeTint="D9"/>
        </w:rPr>
        <w:br/>
      </w:r>
      <w:r w:rsidR="00D57709" w:rsidRPr="003704C1">
        <w:rPr>
          <w:rFonts w:ascii="PT Sans" w:hAnsi="PT Sans" w:cs="Arial"/>
          <w:color w:val="262626" w:themeColor="text1" w:themeTint="D9"/>
        </w:rPr>
        <w:t>129085, г. Москва, Звездный бул., д.21, стр.1</w:t>
      </w:r>
      <w:r w:rsidR="00556E54" w:rsidRPr="003704C1">
        <w:rPr>
          <w:rFonts w:ascii="PT Sans" w:hAnsi="PT Sans" w:cs="Arial"/>
          <w:color w:val="262626" w:themeColor="text1" w:themeTint="D9"/>
        </w:rPr>
        <w:t>, т</w:t>
      </w:r>
      <w:r w:rsidRPr="003704C1">
        <w:rPr>
          <w:rFonts w:ascii="PT Sans" w:hAnsi="PT Sans" w:cs="Arial"/>
          <w:color w:val="262626" w:themeColor="text1" w:themeTint="D9"/>
        </w:rPr>
        <w:t xml:space="preserve">ел. + 7 (495) 747-91-00 </w:t>
      </w:r>
    </w:p>
    <w:p w14:paraId="127B4A3F" w14:textId="77777777" w:rsidR="00D57709" w:rsidRPr="003704C1" w:rsidRDefault="00D57709" w:rsidP="00556E54">
      <w:pPr>
        <w:pStyle w:val="a"/>
        <w:numPr>
          <w:ilvl w:val="0"/>
          <w:numId w:val="0"/>
        </w:numPr>
        <w:spacing w:after="0"/>
        <w:ind w:left="216"/>
        <w:rPr>
          <w:rFonts w:ascii="PT Sans" w:hAnsi="PT Sans" w:cs="Arial"/>
          <w:color w:val="262626" w:themeColor="text1" w:themeTint="D9"/>
        </w:rPr>
      </w:pPr>
    </w:p>
    <w:tbl>
      <w:tblPr>
        <w:tblStyle w:val="aff7"/>
        <w:tblW w:w="9639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27"/>
        <w:gridCol w:w="2692"/>
        <w:gridCol w:w="2920"/>
      </w:tblGrid>
      <w:tr w:rsidR="00CF3F41" w:rsidRPr="00CA1446" w14:paraId="2FCA6FD1" w14:textId="77777777" w:rsidTr="002A765E">
        <w:tc>
          <w:tcPr>
            <w:tcW w:w="4060" w:type="dxa"/>
            <w:shd w:val="clear" w:color="auto" w:fill="D9D9D9" w:themeFill="background1" w:themeFillShade="D9"/>
          </w:tcPr>
          <w:p w14:paraId="1EDC0C36" w14:textId="77777777" w:rsidR="00CF3F41" w:rsidRPr="00CA1446" w:rsidRDefault="00556E54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b/>
                <w:color w:val="auto"/>
                <w:sz w:val="24"/>
                <w:szCs w:val="24"/>
              </w:rPr>
            </w:pPr>
            <w:r w:rsidRPr="00CA1446">
              <w:rPr>
                <w:rFonts w:ascii="PT Sans" w:hAnsi="PT Sans" w:cs="Arial"/>
                <w:b/>
                <w:color w:val="262626" w:themeColor="text1" w:themeTint="D9"/>
                <w:sz w:val="24"/>
                <w:szCs w:val="24"/>
              </w:rPr>
              <w:t>Контактные лица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ACD3C5F" w14:textId="77777777" w:rsidR="00CF3F41" w:rsidRPr="00CA1446" w:rsidRDefault="00CF3F41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b/>
                <w:color w:val="auto"/>
                <w:sz w:val="24"/>
                <w:szCs w:val="24"/>
              </w:rPr>
            </w:pPr>
            <w:r w:rsidRPr="00CA1446">
              <w:rPr>
                <w:rFonts w:ascii="PT Sans" w:hAnsi="PT Sans"/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2E91F0AA" w14:textId="0F94E49E" w:rsidR="00CF3F41" w:rsidRPr="00CA1446" w:rsidRDefault="00556E54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b/>
                <w:color w:val="auto"/>
                <w:sz w:val="24"/>
                <w:szCs w:val="24"/>
                <w:lang w:val="en-US"/>
              </w:rPr>
            </w:pPr>
            <w:r w:rsidRPr="00CA1446">
              <w:rPr>
                <w:rFonts w:ascii="PT Sans" w:hAnsi="PT Sans"/>
                <w:b/>
                <w:color w:val="auto"/>
                <w:sz w:val="24"/>
                <w:szCs w:val="24"/>
              </w:rPr>
              <w:t>Телефон</w:t>
            </w:r>
            <w:r w:rsidR="001651C8" w:rsidRPr="00CA1446">
              <w:rPr>
                <w:rFonts w:ascii="PT Sans" w:hAnsi="PT Sans"/>
                <w:b/>
                <w:color w:val="auto"/>
                <w:sz w:val="24"/>
                <w:szCs w:val="24"/>
              </w:rPr>
              <w:t>/</w:t>
            </w:r>
            <w:r w:rsidR="001651C8" w:rsidRPr="00CA1446">
              <w:rPr>
                <w:rFonts w:ascii="PT Sans" w:hAnsi="PT Sans"/>
                <w:b/>
                <w:color w:val="auto"/>
                <w:sz w:val="24"/>
                <w:szCs w:val="24"/>
                <w:lang w:val="en-US"/>
              </w:rPr>
              <w:t>e-mail</w:t>
            </w:r>
          </w:p>
        </w:tc>
      </w:tr>
      <w:tr w:rsidR="00CF3F41" w:rsidRPr="00CA1446" w14:paraId="615E3431" w14:textId="77777777" w:rsidTr="002A765E">
        <w:tc>
          <w:tcPr>
            <w:tcW w:w="4060" w:type="dxa"/>
          </w:tcPr>
          <w:p w14:paraId="04307866" w14:textId="463C8A6B" w:rsidR="00CF3F41" w:rsidRPr="00CA1446" w:rsidRDefault="002A765E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  <w:r>
              <w:rPr>
                <w:rFonts w:ascii="PT Sans" w:hAnsi="PT Sans"/>
                <w:color w:val="auto"/>
                <w:sz w:val="28"/>
                <w:szCs w:val="28"/>
              </w:rPr>
              <w:t>Деловая программа</w:t>
            </w:r>
          </w:p>
        </w:tc>
        <w:tc>
          <w:tcPr>
            <w:tcW w:w="2706" w:type="dxa"/>
          </w:tcPr>
          <w:p w14:paraId="5287A1DE" w14:textId="0CA99E42" w:rsidR="00CF3F41" w:rsidRPr="00CA1446" w:rsidRDefault="00EB7941" w:rsidP="00EB7941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  <w:r>
              <w:rPr>
                <w:rFonts w:ascii="PT Sans" w:hAnsi="PT Sans"/>
                <w:color w:val="auto"/>
                <w:sz w:val="28"/>
                <w:szCs w:val="28"/>
              </w:rPr>
              <w:t xml:space="preserve">Марина </w:t>
            </w:r>
            <w:r w:rsidR="002A765E">
              <w:rPr>
                <w:rFonts w:ascii="PT Sans" w:hAnsi="PT Sans"/>
                <w:color w:val="auto"/>
                <w:sz w:val="28"/>
                <w:szCs w:val="28"/>
              </w:rPr>
              <w:t xml:space="preserve">Фролова </w:t>
            </w:r>
          </w:p>
        </w:tc>
        <w:tc>
          <w:tcPr>
            <w:tcW w:w="2873" w:type="dxa"/>
          </w:tcPr>
          <w:p w14:paraId="45BF40BD" w14:textId="55237976" w:rsidR="002A765E" w:rsidRPr="002A765E" w:rsidRDefault="002A765E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  <w:r>
              <w:rPr>
                <w:rFonts w:ascii="PT Sans" w:hAnsi="PT Sans"/>
                <w:color w:val="auto"/>
                <w:sz w:val="28"/>
                <w:szCs w:val="28"/>
              </w:rPr>
              <w:t>+7 (916) 270-25-42</w:t>
            </w:r>
          </w:p>
          <w:p w14:paraId="3859A00F" w14:textId="408BCECE" w:rsidR="00CF3F41" w:rsidRPr="00CA1446" w:rsidRDefault="001651C8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  <w:lang w:val="en-US"/>
              </w:rPr>
            </w:pPr>
            <w:r w:rsidRPr="00CA1446">
              <w:rPr>
                <w:rFonts w:ascii="PT Sans" w:hAnsi="PT Sans"/>
                <w:color w:val="auto"/>
                <w:sz w:val="28"/>
                <w:szCs w:val="28"/>
                <w:lang w:val="en-US"/>
              </w:rPr>
              <w:t>doroga2018@infad.ru</w:t>
            </w:r>
          </w:p>
        </w:tc>
      </w:tr>
      <w:tr w:rsidR="00CF3F41" w:rsidRPr="00CA1446" w14:paraId="02D784E5" w14:textId="77777777" w:rsidTr="002A765E">
        <w:tc>
          <w:tcPr>
            <w:tcW w:w="4060" w:type="dxa"/>
          </w:tcPr>
          <w:p w14:paraId="76052659" w14:textId="02053A30" w:rsidR="00CF3F41" w:rsidRPr="00CA1446" w:rsidRDefault="002A765E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  <w:r>
              <w:rPr>
                <w:rFonts w:ascii="PT Sans" w:hAnsi="PT Sans"/>
                <w:color w:val="auto"/>
                <w:sz w:val="28"/>
                <w:szCs w:val="28"/>
              </w:rPr>
              <w:t>Застройка стендов</w:t>
            </w:r>
          </w:p>
        </w:tc>
        <w:tc>
          <w:tcPr>
            <w:tcW w:w="2706" w:type="dxa"/>
          </w:tcPr>
          <w:p w14:paraId="3E9D0969" w14:textId="41342857" w:rsidR="00CF3F41" w:rsidRPr="00CA1446" w:rsidRDefault="00562013" w:rsidP="00EB7941">
            <w:pPr>
              <w:pStyle w:val="a"/>
              <w:numPr>
                <w:ilvl w:val="0"/>
                <w:numId w:val="0"/>
              </w:numPr>
              <w:rPr>
                <w:rFonts w:ascii="PT Sans" w:hAnsi="PT Sans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PT Sans" w:hAnsi="PT Sans" w:cs="Arial"/>
                <w:color w:val="262626" w:themeColor="text1" w:themeTint="D9"/>
                <w:sz w:val="28"/>
                <w:szCs w:val="28"/>
              </w:rPr>
              <w:t>Елисеева Екатерина</w:t>
            </w:r>
            <w:r w:rsidR="000D353D" w:rsidRPr="00CA1446">
              <w:rPr>
                <w:rFonts w:ascii="PT Sans" w:hAnsi="PT Sans" w:cs="Arial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</w:tcPr>
          <w:p w14:paraId="12BDFEF3" w14:textId="6CB6F053" w:rsidR="00CF3F41" w:rsidRDefault="000D353D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  <w:r w:rsidRPr="00CA1446">
              <w:rPr>
                <w:rFonts w:ascii="PT Sans" w:hAnsi="PT Sans"/>
                <w:color w:val="auto"/>
                <w:sz w:val="28"/>
                <w:szCs w:val="28"/>
              </w:rPr>
              <w:t>+7 (</w:t>
            </w:r>
            <w:r w:rsidR="00562013">
              <w:rPr>
                <w:rFonts w:ascii="PT Sans" w:hAnsi="PT Sans"/>
                <w:color w:val="auto"/>
                <w:sz w:val="28"/>
                <w:szCs w:val="28"/>
              </w:rPr>
              <w:t>916) 887-50-53</w:t>
            </w:r>
          </w:p>
          <w:p w14:paraId="297EDC55" w14:textId="1DEA6F5F" w:rsidR="002A765E" w:rsidRPr="00CA1446" w:rsidRDefault="002A765E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  <w:r w:rsidRPr="00CA1446">
              <w:rPr>
                <w:rFonts w:ascii="PT Sans" w:hAnsi="PT Sans"/>
                <w:color w:val="auto"/>
                <w:sz w:val="28"/>
                <w:szCs w:val="28"/>
                <w:lang w:val="en-US"/>
              </w:rPr>
              <w:t>doroga2018@infad.ru</w:t>
            </w:r>
          </w:p>
        </w:tc>
      </w:tr>
      <w:tr w:rsidR="00CF3F41" w:rsidRPr="00CA1446" w14:paraId="0FC48214" w14:textId="77777777" w:rsidTr="002A765E">
        <w:tc>
          <w:tcPr>
            <w:tcW w:w="4060" w:type="dxa"/>
          </w:tcPr>
          <w:p w14:paraId="38FA1576" w14:textId="45BF4C7A" w:rsidR="00CF3F41" w:rsidRPr="00CA1446" w:rsidRDefault="00EB7941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  <w:r>
              <w:rPr>
                <w:rFonts w:ascii="PT Sans" w:hAnsi="PT Sans"/>
                <w:color w:val="auto"/>
                <w:sz w:val="28"/>
                <w:szCs w:val="28"/>
              </w:rPr>
              <w:t>Пресс-центр выставки</w:t>
            </w:r>
          </w:p>
        </w:tc>
        <w:tc>
          <w:tcPr>
            <w:tcW w:w="2706" w:type="dxa"/>
          </w:tcPr>
          <w:p w14:paraId="6D162BCD" w14:textId="235BBB15" w:rsidR="00CF3F41" w:rsidRPr="00CA1446" w:rsidRDefault="00EB7941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  <w:r>
              <w:rPr>
                <w:rFonts w:ascii="PT Sans" w:hAnsi="PT Sans"/>
                <w:color w:val="auto"/>
                <w:sz w:val="28"/>
                <w:szCs w:val="28"/>
              </w:rPr>
              <w:t>Анна Максимова</w:t>
            </w:r>
          </w:p>
        </w:tc>
        <w:tc>
          <w:tcPr>
            <w:tcW w:w="2873" w:type="dxa"/>
          </w:tcPr>
          <w:p w14:paraId="0196768F" w14:textId="77777777" w:rsidR="00CF3F41" w:rsidRDefault="00EB7941" w:rsidP="00EB7941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  <w:r>
              <w:rPr>
                <w:rFonts w:ascii="PT Sans" w:hAnsi="PT Sans"/>
                <w:color w:val="auto"/>
                <w:sz w:val="28"/>
                <w:szCs w:val="28"/>
              </w:rPr>
              <w:t>+7 (495) 747-91-25</w:t>
            </w:r>
          </w:p>
          <w:p w14:paraId="069B52CF" w14:textId="668FBFEC" w:rsidR="00EB7941" w:rsidRPr="00EB7941" w:rsidRDefault="00EB7941" w:rsidP="00EB7941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  <w:lang w:val="en-US"/>
              </w:rPr>
            </w:pPr>
            <w:r>
              <w:rPr>
                <w:rFonts w:ascii="PT Sans" w:hAnsi="PT Sans"/>
                <w:color w:val="auto"/>
                <w:sz w:val="28"/>
                <w:szCs w:val="28"/>
                <w:lang w:val="en-US"/>
              </w:rPr>
              <w:t>media@doroga2018.ru</w:t>
            </w:r>
          </w:p>
        </w:tc>
      </w:tr>
      <w:tr w:rsidR="00CF3F41" w:rsidRPr="00CA1446" w14:paraId="3F6FE973" w14:textId="77777777" w:rsidTr="002A765E">
        <w:tc>
          <w:tcPr>
            <w:tcW w:w="4060" w:type="dxa"/>
          </w:tcPr>
          <w:p w14:paraId="00BEF98F" w14:textId="044F056C" w:rsidR="00CF3F41" w:rsidRPr="00CA1446" w:rsidRDefault="00CF3F41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</w:p>
        </w:tc>
        <w:tc>
          <w:tcPr>
            <w:tcW w:w="2706" w:type="dxa"/>
          </w:tcPr>
          <w:p w14:paraId="39789095" w14:textId="40383267" w:rsidR="00CF3F41" w:rsidRPr="00CA1446" w:rsidRDefault="00CF3F41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</w:p>
        </w:tc>
        <w:tc>
          <w:tcPr>
            <w:tcW w:w="2873" w:type="dxa"/>
          </w:tcPr>
          <w:p w14:paraId="614F6F5B" w14:textId="6452313F" w:rsidR="00CF3F41" w:rsidRPr="00CA1446" w:rsidRDefault="00CF3F41" w:rsidP="005570A8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8"/>
                <w:szCs w:val="28"/>
              </w:rPr>
            </w:pPr>
          </w:p>
        </w:tc>
      </w:tr>
    </w:tbl>
    <w:p w14:paraId="7ECD3469" w14:textId="77777777" w:rsidR="00CA1446" w:rsidRPr="00CA1446" w:rsidRDefault="00CA1446" w:rsidP="00255B75">
      <w:pPr>
        <w:pStyle w:val="a"/>
        <w:numPr>
          <w:ilvl w:val="0"/>
          <w:numId w:val="0"/>
        </w:numPr>
        <w:ind w:left="216"/>
        <w:rPr>
          <w:rFonts w:ascii="PT Sans" w:hAnsi="PT Sans"/>
          <w:sz w:val="28"/>
          <w:szCs w:val="28"/>
        </w:rPr>
      </w:pPr>
    </w:p>
    <w:p w14:paraId="2160A9CA" w14:textId="77777777" w:rsidR="00CA1446" w:rsidRDefault="00CA1446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145E77C9" w14:textId="77777777" w:rsidR="00CA1446" w:rsidRDefault="00CA1446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7035B121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56D94316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67EF85D2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6AEDB988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3CF373FE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62B5AC2A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6E9ABFBD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41BAB8DC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3352ABDC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0597EBE5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304162EB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577CAA16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6495EA3A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6647A3E9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6568109D" w14:textId="77777777" w:rsidR="002A765E" w:rsidRDefault="002A765E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072625DA" w14:textId="77777777" w:rsidR="00CA1446" w:rsidRDefault="00CA1446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5D86C8C7" w14:textId="77777777" w:rsidR="00CA1446" w:rsidRDefault="00CA1446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33C2B535" w14:textId="0BC909D2" w:rsidR="00EB7941" w:rsidRDefault="00EB7941" w:rsidP="005C6BD1">
      <w:pPr>
        <w:pStyle w:val="a"/>
        <w:numPr>
          <w:ilvl w:val="0"/>
          <w:numId w:val="0"/>
        </w:numPr>
        <w:jc w:val="both"/>
        <w:rPr>
          <w:rFonts w:ascii="PT Sans" w:hAnsi="PT Sans"/>
          <w:sz w:val="32"/>
          <w:szCs w:val="32"/>
        </w:rPr>
      </w:pPr>
    </w:p>
    <w:p w14:paraId="3A8A7FAD" w14:textId="22F68E1B" w:rsidR="00BA6BBC" w:rsidRDefault="00BA6BBC" w:rsidP="005C6BD1">
      <w:pPr>
        <w:pStyle w:val="a"/>
        <w:numPr>
          <w:ilvl w:val="0"/>
          <w:numId w:val="0"/>
        </w:numPr>
        <w:jc w:val="both"/>
        <w:rPr>
          <w:rFonts w:ascii="PT Sans" w:hAnsi="PT Sans"/>
          <w:sz w:val="32"/>
          <w:szCs w:val="32"/>
        </w:rPr>
      </w:pPr>
    </w:p>
    <w:p w14:paraId="67B660D2" w14:textId="0FC0F21E" w:rsidR="00BA6BBC" w:rsidRDefault="00BA6BBC" w:rsidP="005C6BD1">
      <w:pPr>
        <w:pStyle w:val="a"/>
        <w:numPr>
          <w:ilvl w:val="0"/>
          <w:numId w:val="0"/>
        </w:numPr>
        <w:jc w:val="both"/>
        <w:rPr>
          <w:rFonts w:ascii="PT Sans" w:hAnsi="PT Sans"/>
          <w:sz w:val="32"/>
          <w:szCs w:val="32"/>
        </w:rPr>
      </w:pPr>
    </w:p>
    <w:p w14:paraId="7815187A" w14:textId="77777777" w:rsidR="00BA6BBC" w:rsidRDefault="00BA6BBC" w:rsidP="005C6BD1">
      <w:pPr>
        <w:pStyle w:val="a"/>
        <w:numPr>
          <w:ilvl w:val="0"/>
          <w:numId w:val="0"/>
        </w:numPr>
        <w:jc w:val="both"/>
        <w:rPr>
          <w:rFonts w:ascii="PT Sans" w:hAnsi="PT Sans"/>
          <w:sz w:val="32"/>
          <w:szCs w:val="32"/>
        </w:rPr>
      </w:pPr>
    </w:p>
    <w:p w14:paraId="39480D55" w14:textId="77777777" w:rsidR="005C6BD1" w:rsidRPr="005C6BD1" w:rsidRDefault="005C6BD1" w:rsidP="005C6BD1">
      <w:pPr>
        <w:pStyle w:val="a"/>
        <w:numPr>
          <w:ilvl w:val="0"/>
          <w:numId w:val="0"/>
        </w:numPr>
        <w:jc w:val="both"/>
        <w:rPr>
          <w:rFonts w:ascii="PT Sans" w:hAnsi="PT Sans"/>
          <w:sz w:val="32"/>
          <w:szCs w:val="32"/>
        </w:rPr>
      </w:pPr>
      <w:r w:rsidRPr="005C6BD1">
        <w:rPr>
          <w:rFonts w:ascii="PT Sans" w:hAnsi="PT Sans"/>
          <w:sz w:val="32"/>
          <w:szCs w:val="32"/>
        </w:rPr>
        <w:lastRenderedPageBreak/>
        <w:t>Выставочный комплекс</w:t>
      </w:r>
    </w:p>
    <w:p w14:paraId="0FA001D6" w14:textId="1D871BA8" w:rsidR="00CA1446" w:rsidRPr="005C6BD1" w:rsidRDefault="005C6BD1" w:rsidP="005C6BD1">
      <w:pPr>
        <w:pStyle w:val="a"/>
        <w:numPr>
          <w:ilvl w:val="0"/>
          <w:numId w:val="0"/>
        </w:numPr>
        <w:ind w:left="216" w:hanging="216"/>
        <w:jc w:val="both"/>
        <w:rPr>
          <w:rFonts w:ascii="PT Sans" w:hAnsi="PT Sans"/>
        </w:rPr>
      </w:pPr>
      <w:r w:rsidRPr="005C6BD1">
        <w:rPr>
          <w:rFonts w:ascii="PT Sans" w:hAnsi="PT Sans"/>
        </w:rPr>
        <w:t xml:space="preserve">МВЦ «КАЗАНЬ ЭКСПО» </w:t>
      </w:r>
      <w:r w:rsidRPr="0038083C">
        <w:rPr>
          <w:rFonts w:ascii="PT Sans" w:hAnsi="PT Sans"/>
          <w:noProof/>
          <w:sz w:val="20"/>
          <w:szCs w:val="20"/>
          <w:lang w:eastAsia="ru-RU"/>
        </w:rPr>
        <w:drawing>
          <wp:anchor distT="0" distB="0" distL="114300" distR="114300" simplePos="0" relativeHeight="251939840" behindDoc="1" locked="0" layoutInCell="1" allowOverlap="1" wp14:anchorId="125AE17B" wp14:editId="4388DC2A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773555" cy="304800"/>
            <wp:effectExtent l="0" t="0" r="0" b="0"/>
            <wp:wrapTight wrapText="bothSides">
              <wp:wrapPolygon edited="0">
                <wp:start x="232" y="0"/>
                <wp:lineTo x="0" y="4050"/>
                <wp:lineTo x="0" y="20250"/>
                <wp:lineTo x="18097" y="20250"/>
                <wp:lineTo x="19489" y="20250"/>
                <wp:lineTo x="21345" y="18900"/>
                <wp:lineTo x="21345" y="2700"/>
                <wp:lineTo x="4408" y="0"/>
                <wp:lineTo x="232" y="0"/>
              </wp:wrapPolygon>
            </wp:wrapTight>
            <wp:docPr id="4" name="Рисунок 4" descr="cid:image001.png@01D3ECFE.A7F7CE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1.png@01D3ECFE.A7F7CE8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2FEBD" w14:textId="77777777" w:rsidR="005C6BD1" w:rsidRDefault="005C6BD1" w:rsidP="00255B75">
      <w:pPr>
        <w:pStyle w:val="a"/>
        <w:numPr>
          <w:ilvl w:val="0"/>
          <w:numId w:val="0"/>
        </w:numPr>
        <w:ind w:left="216"/>
        <w:rPr>
          <w:rFonts w:ascii="PT Sans" w:hAnsi="PT Sans"/>
        </w:rPr>
      </w:pPr>
    </w:p>
    <w:p w14:paraId="7AA37D6F" w14:textId="77777777" w:rsidR="005C6BD1" w:rsidRDefault="005C6BD1" w:rsidP="005C6BD1">
      <w:pPr>
        <w:pStyle w:val="a"/>
        <w:numPr>
          <w:ilvl w:val="0"/>
          <w:numId w:val="0"/>
        </w:numPr>
        <w:rPr>
          <w:rFonts w:ascii="PT Sans" w:hAnsi="PT Sans"/>
        </w:rPr>
      </w:pPr>
    </w:p>
    <w:p w14:paraId="59177408" w14:textId="14B95CD3" w:rsidR="00954AD2" w:rsidRPr="003704C1" w:rsidRDefault="00EB77F1" w:rsidP="005C6BD1">
      <w:pPr>
        <w:pStyle w:val="a"/>
        <w:numPr>
          <w:ilvl w:val="0"/>
          <w:numId w:val="0"/>
        </w:numPr>
        <w:rPr>
          <w:rFonts w:ascii="PT Sans" w:hAnsi="PT Sans"/>
        </w:rPr>
      </w:pPr>
      <w:r w:rsidRPr="003704C1">
        <w:rPr>
          <w:rFonts w:ascii="PT Sans" w:hAnsi="PT Sans"/>
        </w:rPr>
        <w:t>420017, Республика Татарстан, г.</w:t>
      </w:r>
      <w:r w:rsidR="005C6BD1" w:rsidRPr="00EB7941">
        <w:rPr>
          <w:rFonts w:ascii="PT Sans" w:hAnsi="PT Sans"/>
        </w:rPr>
        <w:t xml:space="preserve"> </w:t>
      </w:r>
      <w:r w:rsidRPr="003704C1">
        <w:rPr>
          <w:rFonts w:ascii="PT Sans" w:hAnsi="PT Sans"/>
        </w:rPr>
        <w:t>Казань, Аэропорт</w:t>
      </w:r>
    </w:p>
    <w:p w14:paraId="73CB2A60" w14:textId="77777777" w:rsidR="000177FE" w:rsidRPr="003704C1" w:rsidRDefault="00E638A1" w:rsidP="000177FE">
      <w:pPr>
        <w:rPr>
          <w:rFonts w:ascii="PT Sans" w:hAnsi="PT Sans"/>
          <w:sz w:val="24"/>
          <w:szCs w:val="24"/>
        </w:rPr>
      </w:pPr>
      <w:r w:rsidRPr="003704C1">
        <w:rPr>
          <w:rFonts w:ascii="PT Sans" w:hAnsi="PT Sans"/>
          <w:sz w:val="24"/>
          <w:szCs w:val="24"/>
        </w:rPr>
        <w:t xml:space="preserve">  </w:t>
      </w:r>
      <w:proofErr w:type="gramStart"/>
      <w:r w:rsidR="000177FE" w:rsidRPr="003704C1">
        <w:rPr>
          <w:rFonts w:ascii="PT Sans" w:hAnsi="PT Sans"/>
          <w:sz w:val="24"/>
          <w:szCs w:val="24"/>
        </w:rPr>
        <w:t>стандартная</w:t>
      </w:r>
      <w:proofErr w:type="gramEnd"/>
      <w:r w:rsidR="000177FE" w:rsidRPr="003704C1">
        <w:rPr>
          <w:rFonts w:ascii="PT Sans" w:hAnsi="PT Sans"/>
          <w:sz w:val="24"/>
          <w:szCs w:val="24"/>
        </w:rPr>
        <w:t xml:space="preserve"> застройка</w:t>
      </w:r>
      <w:r w:rsidR="004A3EAF" w:rsidRPr="003704C1">
        <w:rPr>
          <w:rFonts w:ascii="PT Sans" w:hAnsi="PT Sans"/>
          <w:sz w:val="24"/>
          <w:szCs w:val="24"/>
          <w:lang w:bidi="ru-RU"/>
        </w:rPr>
        <w:t> | технические подключения</w:t>
      </w:r>
      <w:r w:rsidR="000177FE" w:rsidRPr="003704C1">
        <w:rPr>
          <w:rFonts w:ascii="PT Sans" w:hAnsi="PT Sans"/>
          <w:sz w:val="24"/>
          <w:szCs w:val="24"/>
          <w:lang w:bidi="ru-RU"/>
        </w:rPr>
        <w:t> | </w:t>
      </w:r>
      <w:r w:rsidR="000177FE" w:rsidRPr="003704C1">
        <w:rPr>
          <w:rFonts w:ascii="PT Sans" w:hAnsi="PT Sans"/>
          <w:sz w:val="24"/>
          <w:szCs w:val="24"/>
        </w:rPr>
        <w:t>аккредитация застройщиков</w:t>
      </w:r>
    </w:p>
    <w:tbl>
      <w:tblPr>
        <w:tblStyle w:val="aff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2428"/>
        <w:gridCol w:w="3754"/>
      </w:tblGrid>
      <w:tr w:rsidR="00556E54" w:rsidRPr="005C6BD1" w14:paraId="0412DB29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4258C0D" w14:textId="77777777" w:rsidR="00556E54" w:rsidRPr="005C6BD1" w:rsidRDefault="00556E5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Наименование работ</w:t>
            </w:r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F7AAD35" w14:textId="77777777" w:rsidR="00556E54" w:rsidRPr="005C6BD1" w:rsidRDefault="00556E5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Контактное лицо</w:t>
            </w:r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053A5F7" w14:textId="77777777" w:rsidR="00556E54" w:rsidRPr="005C6BD1" w:rsidRDefault="00556E5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  <w:lang w:val="en-US"/>
              </w:rPr>
              <w:t>E-mail</w:t>
            </w:r>
          </w:p>
        </w:tc>
      </w:tr>
      <w:tr w:rsidR="00556E54" w:rsidRPr="005C6BD1" w14:paraId="299907E3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E72FB" w14:textId="4E09CFF1" w:rsidR="00556E54" w:rsidRPr="005C6BD1" w:rsidRDefault="00556E54" w:rsidP="000C1743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  <w:lang w:bidi="ru-RU"/>
              </w:rPr>
              <w:t>Стандартная застройка</w:t>
            </w:r>
            <w:r w:rsidR="000C1743">
              <w:rPr>
                <w:rFonts w:ascii="PT Sans" w:hAnsi="PT Sans"/>
                <w:color w:val="auto"/>
                <w:sz w:val="24"/>
                <w:szCs w:val="24"/>
                <w:lang w:bidi="ru-RU"/>
              </w:rPr>
              <w:t xml:space="preserve">, </w:t>
            </w:r>
            <w:r w:rsidR="000C1743">
              <w:rPr>
                <w:rFonts w:ascii="PT Sans" w:hAnsi="PT Sans"/>
                <w:color w:val="auto"/>
                <w:sz w:val="24"/>
                <w:szCs w:val="24"/>
              </w:rPr>
              <w:t>п</w:t>
            </w:r>
            <w:r w:rsidR="000C1743" w:rsidRPr="005C6BD1">
              <w:rPr>
                <w:rFonts w:ascii="PT Sans" w:hAnsi="PT Sans"/>
                <w:color w:val="auto"/>
                <w:sz w:val="24"/>
                <w:szCs w:val="24"/>
              </w:rPr>
              <w:t>огрузочно-разгрузочные рабо</w:t>
            </w:r>
            <w:r w:rsidR="000C1743">
              <w:rPr>
                <w:rFonts w:ascii="PT Sans" w:hAnsi="PT Sans"/>
                <w:color w:val="auto"/>
                <w:sz w:val="24"/>
                <w:szCs w:val="24"/>
              </w:rPr>
              <w:t>ты</w:t>
            </w:r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C4AB1" w14:textId="77777777" w:rsidR="000C1743" w:rsidRDefault="000C1743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auto"/>
                <w:sz w:val="24"/>
                <w:szCs w:val="24"/>
              </w:rPr>
              <w:t xml:space="preserve">Исмагилов </w:t>
            </w:r>
            <w:proofErr w:type="spellStart"/>
            <w:r>
              <w:rPr>
                <w:rFonts w:ascii="PT Sans" w:hAnsi="PT Sans"/>
                <w:color w:val="auto"/>
                <w:sz w:val="24"/>
                <w:szCs w:val="24"/>
              </w:rPr>
              <w:t>Ленар</w:t>
            </w:r>
            <w:proofErr w:type="spellEnd"/>
            <w:r>
              <w:rPr>
                <w:rFonts w:ascii="PT Sans" w:hAnsi="PT San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Sans" w:hAnsi="PT Sans"/>
                <w:color w:val="auto"/>
                <w:sz w:val="24"/>
                <w:szCs w:val="24"/>
              </w:rPr>
              <w:t>Наилович</w:t>
            </w:r>
            <w:proofErr w:type="spellEnd"/>
            <w:r w:rsidRPr="005C6BD1">
              <w:rPr>
                <w:rFonts w:ascii="PT Sans" w:hAnsi="PT Sans"/>
                <w:color w:val="000000"/>
                <w:sz w:val="24"/>
                <w:szCs w:val="24"/>
              </w:rPr>
              <w:t xml:space="preserve"> </w:t>
            </w:r>
          </w:p>
          <w:p w14:paraId="423E0523" w14:textId="113A1DF7" w:rsidR="00556E54" w:rsidRPr="005C6BD1" w:rsidRDefault="00A4492B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proofErr w:type="spellStart"/>
            <w:r w:rsidRPr="005C6BD1">
              <w:rPr>
                <w:rFonts w:ascii="PT Sans" w:hAnsi="PT Sans"/>
                <w:color w:val="000000"/>
                <w:sz w:val="24"/>
                <w:szCs w:val="24"/>
              </w:rPr>
              <w:t>Приешкин</w:t>
            </w:r>
            <w:proofErr w:type="spellEnd"/>
            <w:r w:rsidRPr="005C6BD1">
              <w:rPr>
                <w:rFonts w:ascii="PT Sans" w:hAnsi="PT Sans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57F684" w14:textId="64EA560C" w:rsidR="00556E54" w:rsidRPr="000C1743" w:rsidRDefault="000C1743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BA6BBC">
              <w:rPr>
                <w:rFonts w:ascii="PT Sans" w:hAnsi="PT Sans"/>
                <w:color w:val="auto"/>
                <w:sz w:val="24"/>
                <w:szCs w:val="24"/>
              </w:rPr>
              <w:t>Lenar.Ismagilov@kazanexpo.ru</w:t>
            </w: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C29D0" w:rsidRPr="005C6BD1">
              <w:rPr>
                <w:rFonts w:ascii="PT Sans" w:hAnsi="PT Sans"/>
                <w:color w:val="auto"/>
                <w:sz w:val="24"/>
                <w:szCs w:val="24"/>
              </w:rPr>
              <w:t>Vladimir.Prieshkin</w:t>
            </w:r>
            <w:proofErr w:type="spellEnd"/>
            <w:r w:rsidR="008C29D0" w:rsidRPr="000C1743">
              <w:rPr>
                <w:rFonts w:ascii="PT Sans" w:hAnsi="PT Sans"/>
                <w:color w:val="auto"/>
                <w:sz w:val="24"/>
                <w:szCs w:val="24"/>
              </w:rPr>
              <w:t>@</w:t>
            </w:r>
            <w:proofErr w:type="spellStart"/>
            <w:r w:rsidR="008C29D0" w:rsidRPr="005C6BD1">
              <w:rPr>
                <w:rFonts w:ascii="PT Sans" w:hAnsi="PT Sans"/>
                <w:color w:val="auto"/>
                <w:sz w:val="24"/>
                <w:szCs w:val="24"/>
                <w:lang w:val="en-US"/>
              </w:rPr>
              <w:t>kazanexpo</w:t>
            </w:r>
            <w:proofErr w:type="spellEnd"/>
            <w:r w:rsidR="008C29D0" w:rsidRPr="000C1743">
              <w:rPr>
                <w:rFonts w:ascii="PT Sans" w:hAnsi="PT Sans"/>
                <w:color w:val="auto"/>
                <w:sz w:val="24"/>
                <w:szCs w:val="24"/>
              </w:rPr>
              <w:t>.</w:t>
            </w:r>
            <w:proofErr w:type="spellStart"/>
            <w:r w:rsidR="008C29D0" w:rsidRPr="005C6BD1">
              <w:rPr>
                <w:rFonts w:ascii="PT Sans" w:hAnsi="PT Sans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6E54" w:rsidRPr="005C6BD1" w14:paraId="57E58C26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D05273" w14:textId="77777777" w:rsidR="00556E54" w:rsidRPr="005C6BD1" w:rsidRDefault="00556E5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Аккредитация застройщиков</w:t>
            </w:r>
            <w:r w:rsidR="00C66A0C" w:rsidRPr="005C6BD1">
              <w:rPr>
                <w:rFonts w:ascii="PT Sans" w:hAnsi="PT Sans"/>
                <w:color w:val="auto"/>
                <w:sz w:val="24"/>
                <w:szCs w:val="24"/>
              </w:rPr>
              <w:t xml:space="preserve"> (согласование проектно-технической документации)</w:t>
            </w:r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F7EE74" w14:textId="77777777" w:rsidR="00556E54" w:rsidRPr="005C6BD1" w:rsidRDefault="00C66A0C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Шакиров Наиль </w:t>
            </w:r>
            <w:proofErr w:type="spellStart"/>
            <w:r w:rsidRPr="005C6BD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Корбангалиевич</w:t>
            </w:r>
            <w:proofErr w:type="spellEnd"/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83A889" w14:textId="77777777" w:rsidR="00556E54" w:rsidRPr="005C6BD1" w:rsidRDefault="00C66A0C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000000"/>
                <w:sz w:val="24"/>
                <w:szCs w:val="24"/>
              </w:rPr>
              <w:t>Nail.Shakirov@kazanexpo.ru</w:t>
            </w:r>
          </w:p>
        </w:tc>
      </w:tr>
      <w:tr w:rsidR="00556E54" w:rsidRPr="005C6BD1" w14:paraId="4141202A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E7BBA" w14:textId="77777777" w:rsidR="00556E54" w:rsidRPr="005C6BD1" w:rsidRDefault="00556E5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Технические подключения (электрика)</w:t>
            </w:r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1D53F5" w14:textId="77777777" w:rsidR="00556E54" w:rsidRPr="005C6BD1" w:rsidRDefault="00C66A0C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proofErr w:type="spellStart"/>
            <w:r w:rsidRPr="005C6BD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Шафиков</w:t>
            </w:r>
            <w:proofErr w:type="spellEnd"/>
            <w:r w:rsidRPr="005C6BD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Рустем Булатович</w:t>
            </w:r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42A9920" w14:textId="77777777" w:rsidR="00556E54" w:rsidRPr="005C6BD1" w:rsidRDefault="00C66A0C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000000"/>
                <w:sz w:val="24"/>
                <w:szCs w:val="24"/>
              </w:rPr>
              <w:t>rustem.shafikov@kazanexpo.ru</w:t>
            </w:r>
          </w:p>
        </w:tc>
      </w:tr>
      <w:tr w:rsidR="00556E54" w:rsidRPr="005C6BD1" w14:paraId="40F96026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BC64B" w14:textId="2A82BC6E" w:rsidR="00556E54" w:rsidRPr="005C6BD1" w:rsidRDefault="00556E5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 xml:space="preserve">Технические подключения </w:t>
            </w: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br/>
              <w:t xml:space="preserve">(вода, </w:t>
            </w:r>
            <w:r w:rsidR="00DC2BB4" w:rsidRPr="005C6BD1">
              <w:rPr>
                <w:rFonts w:ascii="PT Sans" w:hAnsi="PT Sans"/>
                <w:color w:val="auto"/>
                <w:sz w:val="24"/>
                <w:szCs w:val="24"/>
              </w:rPr>
              <w:t xml:space="preserve">канализация, </w:t>
            </w: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сжатый воздух)</w:t>
            </w:r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31FAE" w14:textId="77777777" w:rsidR="00556E54" w:rsidRPr="005C6BD1" w:rsidRDefault="00C66A0C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proofErr w:type="spellStart"/>
            <w:r w:rsidRPr="005C6BD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5C6BD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5C6BD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Минсурович</w:t>
            </w:r>
            <w:proofErr w:type="spellEnd"/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09360E7" w14:textId="77777777" w:rsidR="00556E54" w:rsidRPr="005C6BD1" w:rsidRDefault="00C66A0C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000000"/>
                <w:sz w:val="24"/>
                <w:szCs w:val="24"/>
              </w:rPr>
              <w:t>damir.saifutdinov@kazanexpo.ru</w:t>
            </w:r>
          </w:p>
        </w:tc>
      </w:tr>
      <w:tr w:rsidR="00DC2BB4" w:rsidRPr="005C6BD1" w14:paraId="2C42D4BB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A44EDA" w14:textId="030C927D" w:rsidR="00DC2BB4" w:rsidRPr="005C6BD1" w:rsidRDefault="00DC2BB4" w:rsidP="00DC2BB4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Технические подключения (слаботочные системы)</w:t>
            </w:r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71C8AD" w14:textId="145C7943" w:rsidR="00DC2BB4" w:rsidRPr="005C6BD1" w:rsidRDefault="00DC2BB4" w:rsidP="00DC2BB4">
            <w:pPr>
              <w:pStyle w:val="a"/>
              <w:numPr>
                <w:ilvl w:val="0"/>
                <w:numId w:val="0"/>
              </w:num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Фадеев Артур Андреевич</w:t>
            </w:r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2C79A1" w14:textId="3AA4CD7E" w:rsidR="00DC2BB4" w:rsidRPr="005C6BD1" w:rsidRDefault="00562013" w:rsidP="00DC2BB4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000000"/>
                <w:sz w:val="24"/>
                <w:szCs w:val="24"/>
              </w:rPr>
            </w:pPr>
            <w:hyperlink r:id="rId10" w:history="1">
              <w:r w:rsidR="00DC2BB4" w:rsidRPr="005C6BD1">
                <w:rPr>
                  <w:rFonts w:ascii="PT Sans" w:hAnsi="PT Sans"/>
                  <w:color w:val="auto"/>
                  <w:sz w:val="24"/>
                  <w:szCs w:val="24"/>
                </w:rPr>
                <w:t>Artur.F</w:t>
              </w:r>
              <w:r w:rsidR="00DC2BB4" w:rsidRPr="005C6BD1">
                <w:rPr>
                  <w:rFonts w:ascii="PT Sans" w:hAnsi="PT Sans"/>
                  <w:color w:val="000000"/>
                  <w:sz w:val="24"/>
                  <w:szCs w:val="24"/>
                </w:rPr>
                <w:t>adeev@kazanexpo.ru</w:t>
              </w:r>
            </w:hyperlink>
          </w:p>
        </w:tc>
      </w:tr>
      <w:tr w:rsidR="00556E54" w:rsidRPr="005C6BD1" w14:paraId="6DD23B68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EA70AA" w14:textId="43C25BB5" w:rsidR="00556E54" w:rsidRPr="005C6BD1" w:rsidRDefault="00556E5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Пожарная безопасность</w:t>
            </w:r>
            <w:r w:rsidR="00DC2BB4" w:rsidRPr="005C6BD1">
              <w:rPr>
                <w:rFonts w:ascii="PT Sans" w:hAnsi="PT Sans"/>
                <w:color w:val="auto"/>
                <w:sz w:val="24"/>
                <w:szCs w:val="24"/>
              </w:rPr>
              <w:t>/ Техника безопасности</w:t>
            </w:r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101F2" w14:textId="444E2FFE" w:rsidR="00556E54" w:rsidRPr="005C6BD1" w:rsidRDefault="008C29D0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E49919" w14:textId="2E35F38C" w:rsidR="00556E54" w:rsidRPr="005C6BD1" w:rsidRDefault="008C29D0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000000"/>
                <w:sz w:val="24"/>
                <w:szCs w:val="24"/>
              </w:rPr>
              <w:t>Nadezda.Alekseeva</w:t>
            </w:r>
            <w:r w:rsidR="00C66A0C" w:rsidRPr="005C6BD1">
              <w:rPr>
                <w:rFonts w:ascii="PT Sans" w:hAnsi="PT Sans"/>
                <w:color w:val="000000"/>
                <w:sz w:val="24"/>
                <w:szCs w:val="24"/>
              </w:rPr>
              <w:t>@kazanexpo.ru</w:t>
            </w:r>
          </w:p>
        </w:tc>
      </w:tr>
      <w:tr w:rsidR="004F0674" w:rsidRPr="005C6BD1" w14:paraId="328A0292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DF121" w14:textId="77777777" w:rsidR="004F0674" w:rsidRPr="005C6BD1" w:rsidRDefault="004F067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Пожарная часть №</w:t>
            </w:r>
            <w:r w:rsidR="00C66A0C" w:rsidRPr="005C6BD1">
              <w:rPr>
                <w:rFonts w:ascii="PT Sans" w:hAnsi="PT Sans"/>
                <w:color w:val="auto"/>
                <w:sz w:val="24"/>
                <w:szCs w:val="24"/>
              </w:rPr>
              <w:t>119</w:t>
            </w:r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84BA4" w14:textId="77777777" w:rsidR="004F0674" w:rsidRPr="005C6BD1" w:rsidRDefault="00C66A0C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Дежурный по части</w:t>
            </w:r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5AA572" w14:textId="77777777" w:rsidR="004F0674" w:rsidRPr="005C6BD1" w:rsidRDefault="00C66A0C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000000"/>
                <w:sz w:val="24"/>
                <w:szCs w:val="24"/>
              </w:rPr>
              <w:t>8-843-221-59-01</w:t>
            </w:r>
          </w:p>
        </w:tc>
      </w:tr>
      <w:tr w:rsidR="00DE320A" w:rsidRPr="005C6BD1" w14:paraId="0FD6F3AD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594BF" w14:textId="03F74D1F" w:rsidR="00DE320A" w:rsidRPr="005C6BD1" w:rsidRDefault="00BA6BBC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>
              <w:rPr>
                <w:rFonts w:ascii="PT Sans" w:hAnsi="PT Sans"/>
                <w:color w:val="auto"/>
                <w:sz w:val="24"/>
                <w:szCs w:val="24"/>
              </w:rPr>
              <w:t>Выдача оборудования</w:t>
            </w:r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48519C" w14:textId="7ED1DA0F" w:rsidR="00DE320A" w:rsidRPr="005C6BD1" w:rsidRDefault="00765F3A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Воронина Евгения Константиновна</w:t>
            </w:r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6F8891" w14:textId="2620606C" w:rsidR="00765F3A" w:rsidRPr="005C6BD1" w:rsidRDefault="00765F3A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proofErr w:type="spellStart"/>
            <w:r w:rsidRPr="005C6BD1">
              <w:rPr>
                <w:rFonts w:ascii="PT Sans" w:hAnsi="PT Sans"/>
                <w:color w:val="auto"/>
                <w:sz w:val="24"/>
                <w:szCs w:val="24"/>
                <w:lang w:val="en-US"/>
              </w:rPr>
              <w:t>evgeniia</w:t>
            </w:r>
            <w:proofErr w:type="spellEnd"/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.</w:t>
            </w:r>
            <w:proofErr w:type="spellStart"/>
            <w:r w:rsidRPr="005C6BD1">
              <w:rPr>
                <w:rFonts w:ascii="PT Sans" w:hAnsi="PT Sans"/>
                <w:color w:val="auto"/>
                <w:sz w:val="24"/>
                <w:szCs w:val="24"/>
                <w:lang w:val="en-US"/>
              </w:rPr>
              <w:t>Voronina</w:t>
            </w:r>
            <w:proofErr w:type="spellEnd"/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@</w:t>
            </w:r>
            <w:proofErr w:type="spellStart"/>
            <w:r w:rsidRPr="005C6BD1">
              <w:rPr>
                <w:rFonts w:ascii="PT Sans" w:hAnsi="PT Sans"/>
                <w:color w:val="auto"/>
                <w:sz w:val="24"/>
                <w:szCs w:val="24"/>
                <w:lang w:val="en-US"/>
              </w:rPr>
              <w:t>kazanexpo</w:t>
            </w:r>
            <w:proofErr w:type="spellEnd"/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.</w:t>
            </w:r>
            <w:proofErr w:type="spellStart"/>
            <w:r w:rsidRPr="005C6BD1">
              <w:rPr>
                <w:rFonts w:ascii="PT Sans" w:hAnsi="PT Sans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320A" w:rsidRPr="005C6BD1" w14:paraId="5F046933" w14:textId="77777777" w:rsidTr="00BA6BBC">
        <w:tc>
          <w:tcPr>
            <w:tcW w:w="34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85809" w14:textId="20241676" w:rsidR="00DE320A" w:rsidRPr="005C6BD1" w:rsidRDefault="00DC2BB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Уборка/</w:t>
            </w:r>
            <w:proofErr w:type="spellStart"/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Клининг</w:t>
            </w:r>
            <w:proofErr w:type="spellEnd"/>
          </w:p>
        </w:tc>
        <w:tc>
          <w:tcPr>
            <w:tcW w:w="2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C62CFA" w14:textId="3A0278A1" w:rsidR="00DE320A" w:rsidRPr="005C6BD1" w:rsidRDefault="00DC2BB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auto"/>
                <w:sz w:val="24"/>
                <w:szCs w:val="24"/>
              </w:rPr>
            </w:pPr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 xml:space="preserve">Сафин Айрат </w:t>
            </w:r>
            <w:proofErr w:type="spellStart"/>
            <w:r w:rsidRPr="005C6BD1">
              <w:rPr>
                <w:rFonts w:ascii="PT Sans" w:hAnsi="PT Sans"/>
                <w:color w:val="auto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37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B87F9D" w14:textId="30F2BEBD" w:rsidR="00DE320A" w:rsidRPr="005C6BD1" w:rsidRDefault="00DC2BB4" w:rsidP="008F29A5">
            <w:pPr>
              <w:pStyle w:val="a"/>
              <w:numPr>
                <w:ilvl w:val="0"/>
                <w:numId w:val="0"/>
              </w:numPr>
              <w:rPr>
                <w:rFonts w:ascii="PT Sans" w:hAnsi="PT Sans"/>
                <w:color w:val="000000"/>
                <w:sz w:val="24"/>
                <w:szCs w:val="24"/>
              </w:rPr>
            </w:pPr>
            <w:r w:rsidRPr="005C6BD1">
              <w:rPr>
                <w:rFonts w:ascii="PT Sans" w:hAnsi="PT Sans"/>
                <w:color w:val="000000"/>
                <w:sz w:val="24"/>
                <w:szCs w:val="24"/>
              </w:rPr>
              <w:t>airat.safin@kazanexpo.ru</w:t>
            </w:r>
          </w:p>
        </w:tc>
      </w:tr>
    </w:tbl>
    <w:p w14:paraId="2E707182" w14:textId="77777777" w:rsidR="001371DD" w:rsidRPr="003704C1" w:rsidRDefault="001371DD">
      <w:pPr>
        <w:rPr>
          <w:rFonts w:ascii="PT Sans" w:hAnsi="PT Sans"/>
        </w:rPr>
      </w:pPr>
      <w:r w:rsidRPr="003704C1">
        <w:rPr>
          <w:rFonts w:ascii="PT Sans" w:hAnsi="PT Sans"/>
        </w:rPr>
        <w:br w:type="page"/>
      </w:r>
    </w:p>
    <w:p w14:paraId="2ABF4E83" w14:textId="77777777" w:rsidR="00851A54" w:rsidRPr="003704C1" w:rsidRDefault="00CD35F7" w:rsidP="00851A54">
      <w:pPr>
        <w:pStyle w:val="a5"/>
        <w:rPr>
          <w:rFonts w:ascii="PT Sans" w:hAnsi="PT Sans"/>
          <w:sz w:val="48"/>
          <w:szCs w:val="48"/>
        </w:rPr>
      </w:pPr>
      <w:r w:rsidRPr="003704C1">
        <w:rPr>
          <w:rFonts w:ascii="PT Sans" w:hAnsi="PT Sans"/>
          <w:sz w:val="48"/>
          <w:szCs w:val="48"/>
        </w:rPr>
        <w:lastRenderedPageBreak/>
        <w:t xml:space="preserve">Место и сроки </w:t>
      </w:r>
      <w:r w:rsidR="00D64104" w:rsidRPr="003704C1">
        <w:rPr>
          <w:rFonts w:ascii="PT Sans" w:hAnsi="PT Sans"/>
          <w:sz w:val="48"/>
          <w:szCs w:val="48"/>
        </w:rPr>
        <w:t>проведения</w:t>
      </w:r>
    </w:p>
    <w:p w14:paraId="0833B99B" w14:textId="77777777" w:rsidR="00955D65" w:rsidRPr="003704C1" w:rsidRDefault="00955D65" w:rsidP="00955D65">
      <w:pPr>
        <w:pStyle w:val="2"/>
        <w:rPr>
          <w:rFonts w:ascii="PT Sans" w:hAnsi="PT Sans"/>
        </w:rPr>
      </w:pPr>
      <w:r w:rsidRPr="003704C1">
        <w:rPr>
          <w:rFonts w:ascii="PT Sans" w:hAnsi="PT Sans"/>
        </w:rPr>
        <w:t>международный выставочный центр «казань экспо»</w:t>
      </w:r>
    </w:p>
    <w:p w14:paraId="436423C2" w14:textId="2FCC7E95" w:rsidR="00D57C0C" w:rsidRPr="003704C1" w:rsidRDefault="00D8232C" w:rsidP="00955D65">
      <w:pPr>
        <w:pStyle w:val="aff6"/>
        <w:spacing w:before="0" w:beforeAutospacing="0" w:after="0" w:afterAutospacing="0"/>
        <w:rPr>
          <w:rFonts w:ascii="PT Sans" w:hAnsi="PT Sans"/>
        </w:rPr>
      </w:pPr>
      <w:r w:rsidRPr="003704C1">
        <w:rPr>
          <w:rFonts w:ascii="PT Sans" w:hAnsi="PT Sans"/>
        </w:rPr>
        <w:t>Павильон №1, павильон №2</w:t>
      </w:r>
    </w:p>
    <w:p w14:paraId="73BCA902" w14:textId="77777777" w:rsidR="0087329B" w:rsidRPr="003704C1" w:rsidRDefault="0087329B" w:rsidP="00955D65">
      <w:pPr>
        <w:pStyle w:val="aff6"/>
        <w:spacing w:before="0" w:beforeAutospacing="0" w:after="0" w:afterAutospacing="0"/>
        <w:rPr>
          <w:rFonts w:ascii="PT Sans" w:hAnsi="PT Sans"/>
          <w:b/>
          <w:color w:val="FF0000"/>
        </w:rPr>
      </w:pPr>
    </w:p>
    <w:p w14:paraId="27ACA245" w14:textId="77777777" w:rsidR="0087329B" w:rsidRPr="003704C1" w:rsidRDefault="00656288" w:rsidP="00955D65">
      <w:pPr>
        <w:pStyle w:val="aff6"/>
        <w:spacing w:before="0" w:beforeAutospacing="0" w:after="0" w:afterAutospacing="0"/>
        <w:rPr>
          <w:rFonts w:ascii="PT Sans" w:hAnsi="PT Sans"/>
          <w:noProof/>
        </w:rPr>
      </w:pPr>
      <w:r w:rsidRPr="003704C1">
        <w:rPr>
          <w:rFonts w:ascii="PT Sans" w:hAnsi="PT Sans"/>
          <w:noProof/>
        </w:rPr>
        <w:drawing>
          <wp:inline distT="0" distB="0" distL="0" distR="0" wp14:anchorId="763C41F1" wp14:editId="00BAB477">
            <wp:extent cx="6097905" cy="4312309"/>
            <wp:effectExtent l="0" t="0" r="0" b="0"/>
            <wp:docPr id="7" name="Рисунок 7" descr="C:\Users\PuzevichTV\AppData\Local\Microsoft\Windows\INetCache\Content.Word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zevichTV\AppData\Local\Microsoft\Windows\INetCache\Content.Word\схем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3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A0450" w14:textId="77777777" w:rsidR="0087329B" w:rsidRPr="003704C1" w:rsidRDefault="0087329B" w:rsidP="00955D65">
      <w:pPr>
        <w:pStyle w:val="aff6"/>
        <w:spacing w:before="0" w:beforeAutospacing="0" w:after="0" w:afterAutospacing="0"/>
        <w:rPr>
          <w:rFonts w:ascii="PT Sans" w:hAnsi="PT Sans"/>
          <w:b/>
          <w:color w:val="FF0000"/>
        </w:rPr>
      </w:pPr>
    </w:p>
    <w:p w14:paraId="5AE44355" w14:textId="77777777" w:rsidR="00534BEF" w:rsidRPr="003704C1" w:rsidRDefault="00534BEF" w:rsidP="00534BEF">
      <w:pPr>
        <w:pStyle w:val="2"/>
        <w:rPr>
          <w:rFonts w:ascii="PT Sans" w:hAnsi="PT Sans"/>
        </w:rPr>
      </w:pPr>
      <w:r w:rsidRPr="003704C1">
        <w:rPr>
          <w:rFonts w:ascii="PT Sans" w:hAnsi="PT Sans"/>
        </w:rPr>
        <w:t>проезд на общественном транспорте</w:t>
      </w:r>
    </w:p>
    <w:p w14:paraId="01F7FEA8" w14:textId="77777777" w:rsidR="00CD35F7" w:rsidRPr="003704C1" w:rsidRDefault="00CD35F7" w:rsidP="001B7EF3">
      <w:pPr>
        <w:pStyle w:val="aff6"/>
        <w:spacing w:before="0" w:beforeAutospacing="0" w:after="0" w:afterAutospacing="0"/>
        <w:jc w:val="both"/>
        <w:rPr>
          <w:rFonts w:ascii="PT Sans" w:hAnsi="PT Sans"/>
          <w:color w:val="262626" w:themeColor="text1" w:themeTint="D9"/>
        </w:rPr>
      </w:pPr>
      <w:r w:rsidRPr="003704C1">
        <w:rPr>
          <w:rFonts w:ascii="PT Sans" w:hAnsi="PT Sans"/>
          <w:color w:val="262626" w:themeColor="text1" w:themeTint="D9"/>
        </w:rPr>
        <w:t xml:space="preserve">- до ст. </w:t>
      </w:r>
      <w:r w:rsidR="00CC4370" w:rsidRPr="003704C1">
        <w:rPr>
          <w:rFonts w:ascii="PT Sans" w:hAnsi="PT Sans"/>
          <w:color w:val="262626" w:themeColor="text1" w:themeTint="D9"/>
        </w:rPr>
        <w:t xml:space="preserve">метро «Проспект Победы», далее </w:t>
      </w:r>
      <w:r w:rsidRPr="003704C1">
        <w:rPr>
          <w:rFonts w:ascii="PT Sans" w:hAnsi="PT Sans"/>
          <w:color w:val="262626" w:themeColor="text1" w:themeTint="D9"/>
        </w:rPr>
        <w:t>автобусом №197 до остановки «Аэропорт»</w:t>
      </w:r>
    </w:p>
    <w:p w14:paraId="21F1204A" w14:textId="77777777" w:rsidR="00CC4370" w:rsidRPr="003704C1" w:rsidRDefault="00CC4370" w:rsidP="001B7EF3">
      <w:pPr>
        <w:pStyle w:val="aff6"/>
        <w:spacing w:before="0" w:beforeAutospacing="0" w:after="0" w:afterAutospacing="0"/>
        <w:jc w:val="both"/>
        <w:rPr>
          <w:rFonts w:ascii="PT Sans" w:hAnsi="PT Sans"/>
          <w:color w:val="262626" w:themeColor="text1" w:themeTint="D9"/>
        </w:rPr>
      </w:pPr>
      <w:r w:rsidRPr="003704C1">
        <w:rPr>
          <w:rFonts w:ascii="PT Sans" w:hAnsi="PT Sans"/>
          <w:color w:val="262626" w:themeColor="text1" w:themeTint="D9"/>
        </w:rPr>
        <w:t xml:space="preserve">- </w:t>
      </w:r>
      <w:r w:rsidR="00534BEF" w:rsidRPr="003704C1">
        <w:rPr>
          <w:rFonts w:ascii="PT Sans" w:hAnsi="PT Sans"/>
          <w:color w:val="262626" w:themeColor="text1" w:themeTint="D9"/>
        </w:rPr>
        <w:t>от</w:t>
      </w:r>
      <w:r w:rsidRPr="003704C1">
        <w:rPr>
          <w:rFonts w:ascii="PT Sans" w:hAnsi="PT Sans"/>
          <w:color w:val="262626" w:themeColor="text1" w:themeTint="D9"/>
        </w:rPr>
        <w:t xml:space="preserve"> железнодорожного вокзала</w:t>
      </w:r>
      <w:r w:rsidR="00534BEF" w:rsidRPr="003704C1">
        <w:rPr>
          <w:rFonts w:ascii="PT Sans" w:hAnsi="PT Sans"/>
          <w:color w:val="262626" w:themeColor="text1" w:themeTint="D9"/>
        </w:rPr>
        <w:t xml:space="preserve"> «Казань Пассажирская» (Привокзальная площадь, 1а) на аэроэкспрессе. Расписание электричек на сайте </w:t>
      </w:r>
      <w:hyperlink r:id="rId12" w:history="1">
        <w:r w:rsidR="00534BEF" w:rsidRPr="003704C1">
          <w:rPr>
            <w:rStyle w:val="af2"/>
            <w:rFonts w:ascii="PT Sans" w:hAnsi="PT Sans"/>
            <w:color w:val="262626" w:themeColor="text1" w:themeTint="D9"/>
          </w:rPr>
          <w:t>https://sodruzhestvoppk.ru/</w:t>
        </w:r>
      </w:hyperlink>
      <w:r w:rsidR="00534BEF" w:rsidRPr="003704C1">
        <w:rPr>
          <w:rFonts w:ascii="PT Sans" w:hAnsi="PT Sans"/>
          <w:color w:val="262626" w:themeColor="text1" w:themeTint="D9"/>
        </w:rPr>
        <w:t xml:space="preserve">. </w:t>
      </w:r>
      <w:r w:rsidRPr="003704C1">
        <w:rPr>
          <w:rFonts w:ascii="PT Sans" w:hAnsi="PT Sans"/>
          <w:color w:val="262626" w:themeColor="text1" w:themeTint="D9"/>
        </w:rPr>
        <w:t xml:space="preserve"> </w:t>
      </w:r>
    </w:p>
    <w:p w14:paraId="3A7085A3" w14:textId="77777777" w:rsidR="00534BEF" w:rsidRPr="003704C1" w:rsidRDefault="00534BEF" w:rsidP="00534BEF">
      <w:pPr>
        <w:pStyle w:val="2"/>
        <w:rPr>
          <w:rFonts w:ascii="PT Sans" w:hAnsi="PT Sans"/>
        </w:rPr>
      </w:pPr>
    </w:p>
    <w:p w14:paraId="09C38507" w14:textId="77777777" w:rsidR="00534BEF" w:rsidRPr="003704C1" w:rsidRDefault="00534BEF" w:rsidP="00534BEF">
      <w:pPr>
        <w:pStyle w:val="2"/>
        <w:rPr>
          <w:rFonts w:ascii="PT Sans" w:hAnsi="PT Sans"/>
        </w:rPr>
      </w:pPr>
      <w:r w:rsidRPr="003704C1">
        <w:rPr>
          <w:rFonts w:ascii="PT Sans" w:hAnsi="PT Sans"/>
        </w:rPr>
        <w:t>на автомобиле</w:t>
      </w:r>
    </w:p>
    <w:p w14:paraId="2CD3039C" w14:textId="77777777" w:rsidR="00CD35F7" w:rsidRPr="003704C1" w:rsidRDefault="00534BEF" w:rsidP="005925A2">
      <w:pPr>
        <w:pStyle w:val="aff6"/>
        <w:spacing w:before="0" w:beforeAutospacing="0" w:after="0" w:afterAutospacing="0"/>
        <w:rPr>
          <w:rFonts w:ascii="PT Sans" w:hAnsi="PT Sans"/>
          <w:color w:val="262626" w:themeColor="text1" w:themeTint="D9"/>
        </w:rPr>
      </w:pPr>
      <w:r w:rsidRPr="003704C1">
        <w:rPr>
          <w:rFonts w:ascii="PT Sans" w:hAnsi="PT Sans"/>
          <w:color w:val="262626" w:themeColor="text1" w:themeTint="D9"/>
        </w:rPr>
        <w:t xml:space="preserve">- </w:t>
      </w:r>
      <w:r w:rsidR="005925A2" w:rsidRPr="003704C1">
        <w:rPr>
          <w:rFonts w:ascii="PT Sans" w:hAnsi="PT Sans"/>
          <w:color w:val="262626" w:themeColor="text1" w:themeTint="D9"/>
        </w:rPr>
        <w:t xml:space="preserve">проложить </w:t>
      </w:r>
      <w:proofErr w:type="gramStart"/>
      <w:r w:rsidR="005925A2" w:rsidRPr="003704C1">
        <w:rPr>
          <w:rFonts w:ascii="PT Sans" w:hAnsi="PT Sans"/>
          <w:color w:val="262626" w:themeColor="text1" w:themeTint="D9"/>
        </w:rPr>
        <w:t xml:space="preserve">маршрут: </w:t>
      </w:r>
      <w:r w:rsidRPr="003704C1">
        <w:rPr>
          <w:rFonts w:ascii="PT Sans" w:hAnsi="PT Sans"/>
          <w:color w:val="262626" w:themeColor="text1" w:themeTint="D9"/>
        </w:rPr>
        <w:t xml:space="preserve"> </w:t>
      </w:r>
      <w:hyperlink r:id="rId13" w:history="1">
        <w:r w:rsidR="005925A2" w:rsidRPr="003704C1">
          <w:rPr>
            <w:rStyle w:val="af2"/>
            <w:rFonts w:ascii="PT Sans" w:hAnsi="PT Sans"/>
            <w:color w:val="262626" w:themeColor="text1" w:themeTint="D9"/>
          </w:rPr>
          <w:t>http://kazan.aero/for-passengers-and-guests/how-to-get/by-car/</w:t>
        </w:r>
        <w:proofErr w:type="gramEnd"/>
      </w:hyperlink>
    </w:p>
    <w:p w14:paraId="363E35A3" w14:textId="77777777" w:rsidR="005925A2" w:rsidRPr="003704C1" w:rsidRDefault="005925A2" w:rsidP="005925A2">
      <w:pPr>
        <w:pStyle w:val="aff6"/>
        <w:spacing w:before="0" w:beforeAutospacing="0" w:after="0" w:afterAutospacing="0"/>
        <w:rPr>
          <w:rFonts w:ascii="PT Sans" w:hAnsi="PT Sans"/>
        </w:rPr>
      </w:pPr>
    </w:p>
    <w:p w14:paraId="0B9C9060" w14:textId="77777777" w:rsidR="00D8232C" w:rsidRPr="003704C1" w:rsidRDefault="00D8232C" w:rsidP="004A3EAF">
      <w:pPr>
        <w:pStyle w:val="1"/>
        <w:spacing w:before="120"/>
        <w:rPr>
          <w:rFonts w:ascii="PT Sans" w:hAnsi="PT Sans"/>
        </w:rPr>
      </w:pPr>
      <w:r w:rsidRPr="003704C1">
        <w:rPr>
          <w:rFonts w:ascii="PT Sans" w:hAnsi="PT Sans"/>
        </w:rPr>
        <w:t>ПОСТЕТИТЕЛЯМ</w:t>
      </w:r>
    </w:p>
    <w:p w14:paraId="105B6468" w14:textId="77777777" w:rsidR="00D8232C" w:rsidRPr="003704C1" w:rsidRDefault="00D8232C" w:rsidP="00D8232C">
      <w:pPr>
        <w:pStyle w:val="2"/>
        <w:rPr>
          <w:rFonts w:ascii="PT Sans" w:hAnsi="PT Sans"/>
        </w:rPr>
      </w:pPr>
      <w:r w:rsidRPr="003704C1">
        <w:rPr>
          <w:rFonts w:ascii="PT Sans" w:hAnsi="PT Sans"/>
          <w:lang w:bidi="ru-RU"/>
        </w:rPr>
        <w:t>билеты</w:t>
      </w:r>
    </w:p>
    <w:p w14:paraId="1D279FBB" w14:textId="77777777" w:rsidR="00096F3C" w:rsidRPr="003704C1" w:rsidRDefault="00D8232C" w:rsidP="004A3EAF">
      <w:pPr>
        <w:pStyle w:val="aff6"/>
        <w:spacing w:before="0" w:beforeAutospacing="0" w:after="0" w:afterAutospacing="0"/>
        <w:jc w:val="both"/>
        <w:rPr>
          <w:rFonts w:ascii="PT Sans" w:hAnsi="PT Sans" w:cs="Arial"/>
          <w:color w:val="262626" w:themeColor="text1" w:themeTint="D9"/>
        </w:rPr>
      </w:pPr>
      <w:r w:rsidRPr="003704C1">
        <w:rPr>
          <w:rFonts w:ascii="PT Sans" w:hAnsi="PT Sans" w:cs="Arial"/>
          <w:color w:val="262626" w:themeColor="text1" w:themeTint="D9"/>
        </w:rPr>
        <w:t xml:space="preserve">Для удобства посетителей выставки на сайте </w:t>
      </w:r>
      <w:r w:rsidR="00F2503E" w:rsidRPr="003704C1">
        <w:rPr>
          <w:rFonts w:ascii="PT Sans" w:hAnsi="PT Sans"/>
          <w:b/>
        </w:rPr>
        <w:t>http://www.doroga2018.ru/</w:t>
      </w:r>
      <w:r w:rsidRPr="003704C1">
        <w:rPr>
          <w:rFonts w:ascii="PT Sans" w:hAnsi="PT Sans" w:cs="Arial"/>
        </w:rPr>
        <w:t xml:space="preserve"> можно </w:t>
      </w:r>
      <w:r w:rsidRPr="003704C1">
        <w:rPr>
          <w:rFonts w:ascii="PT Sans" w:hAnsi="PT Sans" w:cs="Arial"/>
          <w:color w:val="262626" w:themeColor="text1" w:themeTint="D9"/>
        </w:rPr>
        <w:t>пройти онлайн-регистрацию и получить электронный билет. Распечатанный билет необходимо предъявить в зоне регистрации</w:t>
      </w:r>
      <w:r w:rsidR="00CE233A" w:rsidRPr="003704C1">
        <w:rPr>
          <w:rFonts w:ascii="PT Sans" w:hAnsi="PT Sans" w:cs="Arial"/>
          <w:color w:val="262626" w:themeColor="text1" w:themeTint="D9"/>
        </w:rPr>
        <w:t xml:space="preserve"> в Галерее</w:t>
      </w:r>
      <w:r w:rsidRPr="003704C1">
        <w:rPr>
          <w:rFonts w:ascii="PT Sans" w:hAnsi="PT Sans" w:cs="Arial"/>
          <w:color w:val="262626" w:themeColor="text1" w:themeTint="D9"/>
        </w:rPr>
        <w:t xml:space="preserve"> для получения </w:t>
      </w:r>
      <w:proofErr w:type="spellStart"/>
      <w:r w:rsidRPr="003704C1">
        <w:rPr>
          <w:rFonts w:ascii="PT Sans" w:hAnsi="PT Sans" w:cs="Arial"/>
          <w:color w:val="262626" w:themeColor="text1" w:themeTint="D9"/>
        </w:rPr>
        <w:t>беджа</w:t>
      </w:r>
      <w:proofErr w:type="spellEnd"/>
      <w:r w:rsidRPr="003704C1">
        <w:rPr>
          <w:rFonts w:ascii="PT Sans" w:hAnsi="PT Sans" w:cs="Arial"/>
          <w:color w:val="262626" w:themeColor="text1" w:themeTint="D9"/>
        </w:rPr>
        <w:t xml:space="preserve"> </w:t>
      </w:r>
      <w:r w:rsidR="007F38AF" w:rsidRPr="003704C1">
        <w:rPr>
          <w:rFonts w:ascii="PT Sans" w:hAnsi="PT Sans" w:cs="Arial"/>
          <w:color w:val="262626" w:themeColor="text1" w:themeTint="D9"/>
        </w:rPr>
        <w:t>и</w:t>
      </w:r>
      <w:r w:rsidRPr="003704C1">
        <w:rPr>
          <w:rFonts w:ascii="PT Sans" w:hAnsi="PT Sans" w:cs="Arial"/>
          <w:color w:val="262626" w:themeColor="text1" w:themeTint="D9"/>
        </w:rPr>
        <w:t xml:space="preserve"> прохода в выставочные павильоны. </w:t>
      </w:r>
    </w:p>
    <w:p w14:paraId="4E5A6616" w14:textId="4F76A967" w:rsidR="00D64104" w:rsidRPr="003704C1" w:rsidRDefault="00955D65" w:rsidP="00D64104">
      <w:pPr>
        <w:pStyle w:val="a5"/>
        <w:rPr>
          <w:rFonts w:ascii="PT Sans" w:hAnsi="PT Sans"/>
          <w:sz w:val="48"/>
          <w:szCs w:val="48"/>
        </w:rPr>
      </w:pPr>
      <w:r w:rsidRPr="003704C1">
        <w:rPr>
          <w:rFonts w:ascii="PT Sans" w:hAnsi="PT Sans"/>
          <w:sz w:val="48"/>
          <w:szCs w:val="48"/>
        </w:rPr>
        <w:lastRenderedPageBreak/>
        <w:t>Расписание</w:t>
      </w:r>
      <w:r w:rsidR="00D64104" w:rsidRPr="003704C1">
        <w:rPr>
          <w:rFonts w:ascii="PT Sans" w:hAnsi="PT Sans"/>
          <w:sz w:val="48"/>
          <w:szCs w:val="48"/>
        </w:rPr>
        <w:t xml:space="preserve"> работы выставки </w:t>
      </w:r>
      <w:r w:rsidR="006203F0">
        <w:rPr>
          <w:rFonts w:ascii="PT Sans" w:hAnsi="PT Sans"/>
          <w:sz w:val="48"/>
          <w:szCs w:val="48"/>
        </w:rPr>
        <w:br/>
      </w:r>
      <w:r w:rsidR="00D64104" w:rsidRPr="003704C1">
        <w:rPr>
          <w:rFonts w:ascii="PT Sans" w:hAnsi="PT Sans"/>
          <w:sz w:val="48"/>
          <w:szCs w:val="48"/>
        </w:rPr>
        <w:t>и проведения монтажных работ</w:t>
      </w:r>
    </w:p>
    <w:p w14:paraId="7D0B3494" w14:textId="77777777" w:rsidR="00D64104" w:rsidRPr="003704C1" w:rsidRDefault="00D64104" w:rsidP="00D64104">
      <w:pPr>
        <w:pStyle w:val="aff6"/>
        <w:spacing w:before="0" w:beforeAutospacing="0" w:after="0" w:afterAutospacing="0"/>
        <w:rPr>
          <w:rFonts w:ascii="PT Sans" w:hAnsi="PT Sans"/>
          <w:color w:val="404040" w:themeColor="text1" w:themeTint="BF"/>
        </w:rPr>
      </w:pPr>
    </w:p>
    <w:tbl>
      <w:tblPr>
        <w:tblStyle w:val="aff7"/>
        <w:tblW w:w="15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707"/>
        <w:gridCol w:w="1551"/>
        <w:gridCol w:w="5746"/>
        <w:gridCol w:w="5745"/>
      </w:tblGrid>
      <w:tr w:rsidR="003F78A8" w:rsidRPr="003704C1" w14:paraId="6C8FA304" w14:textId="77777777" w:rsidTr="007F38AF">
        <w:trPr>
          <w:gridAfter w:val="1"/>
          <w:wAfter w:w="5748" w:type="dxa"/>
        </w:trPr>
        <w:tc>
          <w:tcPr>
            <w:tcW w:w="9603" w:type="dxa"/>
            <w:gridSpan w:val="4"/>
            <w:shd w:val="clear" w:color="auto" w:fill="BFBFBF" w:themeFill="background1" w:themeFillShade="BF"/>
          </w:tcPr>
          <w:p w14:paraId="31ED02C2" w14:textId="77777777" w:rsidR="00BE0AF0" w:rsidRPr="003704C1" w:rsidRDefault="00BE0AF0" w:rsidP="00D64104">
            <w:pPr>
              <w:pStyle w:val="aff6"/>
              <w:spacing w:before="0" w:beforeAutospacing="0" w:after="0" w:afterAutospacing="0"/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b/>
                <w:color w:val="262626" w:themeColor="text1" w:themeTint="D9"/>
              </w:rPr>
              <w:t>МОНТАЖ</w:t>
            </w:r>
          </w:p>
        </w:tc>
      </w:tr>
      <w:tr w:rsidR="003F78A8" w:rsidRPr="003704C1" w14:paraId="0D8F8A98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bottom w:val="single" w:sz="4" w:space="0" w:color="auto"/>
            </w:tcBorders>
          </w:tcPr>
          <w:p w14:paraId="5D6DC8C9" w14:textId="77777777" w:rsidR="00955D65" w:rsidRPr="003704C1" w:rsidRDefault="00955D65" w:rsidP="00D64104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13 октября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7BCBC6E" w14:textId="77777777" w:rsidR="00955D65" w:rsidRPr="003704C1" w:rsidRDefault="00955D65" w:rsidP="00D64104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СБ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E95BA00" w14:textId="117C5219" w:rsidR="00955D65" w:rsidRPr="003704C1" w:rsidRDefault="00935E7A" w:rsidP="00D64104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8</w:t>
            </w:r>
            <w:r w:rsidR="00955D65" w:rsidRPr="003704C1">
              <w:rPr>
                <w:rFonts w:ascii="PT Sans" w:hAnsi="PT Sans" w:cs="Arial"/>
                <w:color w:val="262626" w:themeColor="text1" w:themeTint="D9"/>
              </w:rPr>
              <w:t>.00-20.00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510D7D5F" w14:textId="77777777" w:rsidR="00955D65" w:rsidRPr="003704C1" w:rsidRDefault="00955D65" w:rsidP="00D64104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Монтаж стендов (необорудованная площадь)</w:t>
            </w:r>
          </w:p>
        </w:tc>
      </w:tr>
      <w:tr w:rsidR="003F78A8" w:rsidRPr="003704C1" w14:paraId="21D2274B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56C49DF8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14 октября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4FED0823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ВС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35E06C6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8.00-20.00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14:paraId="5936AE86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Монтаж стендов (необорудованная площадь)</w:t>
            </w:r>
          </w:p>
        </w:tc>
      </w:tr>
      <w:tr w:rsidR="003F78A8" w:rsidRPr="003704C1" w14:paraId="0DE71BAD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163A2F35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15 октября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5131B841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ПН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B7671B2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8.00-20.00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14:paraId="09F4C2F0" w14:textId="5D568CE2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Монтаж</w:t>
            </w:r>
            <w:r w:rsidR="004A795A" w:rsidRPr="003704C1">
              <w:rPr>
                <w:rFonts w:ascii="PT Sans" w:hAnsi="PT Sans" w:cs="Arial"/>
                <w:color w:val="262626" w:themeColor="text1" w:themeTint="D9"/>
              </w:rPr>
              <w:t xml:space="preserve"> и оформление</w:t>
            </w:r>
            <w:r w:rsidRPr="003704C1">
              <w:rPr>
                <w:rFonts w:ascii="PT Sans" w:hAnsi="PT Sans" w:cs="Arial"/>
                <w:color w:val="262626" w:themeColor="text1" w:themeTint="D9"/>
              </w:rPr>
              <w:t xml:space="preserve"> стендов (в том числе оборудованная площадь)</w:t>
            </w:r>
            <w:r w:rsidR="00EB7941">
              <w:rPr>
                <w:rFonts w:ascii="PT Sans" w:hAnsi="PT Sans" w:cs="Arial"/>
                <w:color w:val="262626" w:themeColor="text1" w:themeTint="D9"/>
              </w:rPr>
              <w:t xml:space="preserve">. </w:t>
            </w:r>
            <w:r w:rsidR="00EB7941" w:rsidRPr="006E49CC">
              <w:rPr>
                <w:rFonts w:ascii="PT Sans" w:hAnsi="PT Sans" w:cs="Arial"/>
              </w:rPr>
              <w:t>Заезд участников</w:t>
            </w:r>
          </w:p>
        </w:tc>
      </w:tr>
      <w:tr w:rsidR="003F78A8" w:rsidRPr="003704C1" w14:paraId="0F28CB82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</w:tcBorders>
          </w:tcPr>
          <w:p w14:paraId="761D6EF2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62363578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54AE2AAA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20.00</w:t>
            </w: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38A78F14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Полная готовность стендов к выставке</w:t>
            </w:r>
          </w:p>
        </w:tc>
      </w:tr>
      <w:tr w:rsidR="003F78A8" w:rsidRPr="003704C1" w14:paraId="387E6DF3" w14:textId="77777777" w:rsidTr="007F38AF">
        <w:trPr>
          <w:gridAfter w:val="1"/>
          <w:wAfter w:w="5748" w:type="dxa"/>
        </w:trPr>
        <w:tc>
          <w:tcPr>
            <w:tcW w:w="9603" w:type="dxa"/>
            <w:gridSpan w:val="4"/>
            <w:shd w:val="clear" w:color="auto" w:fill="BFBFBF" w:themeFill="background1" w:themeFillShade="BF"/>
          </w:tcPr>
          <w:p w14:paraId="2B13FA84" w14:textId="77777777" w:rsidR="00BE0AF0" w:rsidRPr="003704C1" w:rsidRDefault="00BE0AF0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b/>
                <w:color w:val="262626" w:themeColor="text1" w:themeTint="D9"/>
              </w:rPr>
              <w:t>ПЕРИОД РАБОТЫ ВЫСТАВКИ</w:t>
            </w:r>
          </w:p>
        </w:tc>
      </w:tr>
      <w:tr w:rsidR="003F78A8" w:rsidRPr="003704C1" w14:paraId="3747D93D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bottom w:val="single" w:sz="4" w:space="0" w:color="auto"/>
            </w:tcBorders>
          </w:tcPr>
          <w:p w14:paraId="654CCE81" w14:textId="77777777" w:rsidR="00955D65" w:rsidRPr="003704C1" w:rsidRDefault="00BE0AF0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16 октября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E9B12CA" w14:textId="77777777" w:rsidR="00955D65" w:rsidRPr="003704C1" w:rsidRDefault="00BE0AF0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ВТ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E2CA6C0" w14:textId="77777777" w:rsidR="00955D65" w:rsidRPr="003704C1" w:rsidRDefault="00A10B88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8.00-20.00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0205E5A7" w14:textId="77777777" w:rsidR="00955D65" w:rsidRPr="003704C1" w:rsidRDefault="00A10B88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Время работы павильонов</w:t>
            </w:r>
          </w:p>
        </w:tc>
      </w:tr>
      <w:tr w:rsidR="003F78A8" w:rsidRPr="003704C1" w14:paraId="70D189DE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5A65BB06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0BC4B910" w14:textId="77777777" w:rsidR="00955D65" w:rsidRPr="003704C1" w:rsidRDefault="00955D65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4FC5329" w14:textId="77777777" w:rsidR="00955D65" w:rsidRPr="003704C1" w:rsidRDefault="00BE0AF0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10.00-18.00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14:paraId="2F0F1626" w14:textId="77777777" w:rsidR="00955D65" w:rsidRPr="003704C1" w:rsidRDefault="00BE0AF0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Время работы выставки для посетителей</w:t>
            </w:r>
          </w:p>
        </w:tc>
      </w:tr>
      <w:tr w:rsidR="003F78A8" w:rsidRPr="003704C1" w14:paraId="0012A7C3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31A2F03A" w14:textId="77777777" w:rsidR="00955D65" w:rsidRPr="003704C1" w:rsidRDefault="00BE0AF0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17 октября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52E6AE2C" w14:textId="77777777" w:rsidR="00955D65" w:rsidRPr="003704C1" w:rsidRDefault="00BE0AF0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СР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6B4A44C" w14:textId="46E86508" w:rsidR="00955D65" w:rsidRPr="003704C1" w:rsidRDefault="00935E7A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8</w:t>
            </w:r>
            <w:r w:rsidR="00A10B88" w:rsidRPr="003704C1">
              <w:rPr>
                <w:rFonts w:ascii="PT Sans" w:hAnsi="PT Sans" w:cs="Arial"/>
                <w:color w:val="262626" w:themeColor="text1" w:themeTint="D9"/>
              </w:rPr>
              <w:t>.00-20.00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14:paraId="0B100168" w14:textId="77777777" w:rsidR="00955D65" w:rsidRPr="003704C1" w:rsidRDefault="00A10B88" w:rsidP="00955D6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Время работы павильонов</w:t>
            </w:r>
          </w:p>
        </w:tc>
      </w:tr>
      <w:tr w:rsidR="004A795A" w:rsidRPr="003704C1" w14:paraId="71A0DA55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66BA810F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1BF61683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ACA5C95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10.00-18.00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14:paraId="504E946C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Время работы выставки для посетителей</w:t>
            </w:r>
          </w:p>
        </w:tc>
      </w:tr>
      <w:tr w:rsidR="004A795A" w:rsidRPr="003704C1" w14:paraId="6DBE563C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42E4ECAF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18 октября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6358CE83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ЧТ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0F768BB" w14:textId="58765880" w:rsidR="004A795A" w:rsidRPr="003704C1" w:rsidRDefault="00935E7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8</w:t>
            </w:r>
            <w:r w:rsidR="004A795A" w:rsidRPr="003704C1">
              <w:rPr>
                <w:rFonts w:ascii="PT Sans" w:hAnsi="PT Sans" w:cs="Arial"/>
                <w:color w:val="262626" w:themeColor="text1" w:themeTint="D9"/>
              </w:rPr>
              <w:t>.00-20.00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14:paraId="0E79B26A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Время работы павильонов</w:t>
            </w:r>
          </w:p>
        </w:tc>
      </w:tr>
      <w:tr w:rsidR="004A795A" w:rsidRPr="003704C1" w14:paraId="28B230CB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</w:tcBorders>
          </w:tcPr>
          <w:p w14:paraId="39FF31CF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0E26AF57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7D21479C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10.00-16.00</w:t>
            </w: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00C535EB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Время работы выставки для посетителей</w:t>
            </w:r>
          </w:p>
        </w:tc>
      </w:tr>
      <w:tr w:rsidR="004A795A" w:rsidRPr="003704C1" w14:paraId="64C274DE" w14:textId="77777777" w:rsidTr="007F38AF">
        <w:trPr>
          <w:gridAfter w:val="1"/>
          <w:wAfter w:w="5748" w:type="dxa"/>
        </w:trPr>
        <w:tc>
          <w:tcPr>
            <w:tcW w:w="1597" w:type="dxa"/>
            <w:shd w:val="clear" w:color="auto" w:fill="BFBFBF" w:themeFill="background1" w:themeFillShade="BF"/>
          </w:tcPr>
          <w:p w14:paraId="5706ACF8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b/>
                <w:color w:val="262626" w:themeColor="text1" w:themeTint="D9"/>
              </w:rPr>
              <w:t>ДЕМОНТАЖ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14:paraId="3626878A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b/>
                <w:color w:val="262626" w:themeColor="text1" w:themeTint="D9"/>
              </w:rPr>
            </w:pPr>
          </w:p>
        </w:tc>
        <w:tc>
          <w:tcPr>
            <w:tcW w:w="1551" w:type="dxa"/>
            <w:shd w:val="clear" w:color="auto" w:fill="BFBFBF" w:themeFill="background1" w:themeFillShade="BF"/>
          </w:tcPr>
          <w:p w14:paraId="7F2A8867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b/>
                <w:color w:val="262626" w:themeColor="text1" w:themeTint="D9"/>
              </w:rPr>
            </w:pPr>
          </w:p>
        </w:tc>
        <w:tc>
          <w:tcPr>
            <w:tcW w:w="5748" w:type="dxa"/>
            <w:shd w:val="clear" w:color="auto" w:fill="BFBFBF" w:themeFill="background1" w:themeFillShade="BF"/>
          </w:tcPr>
          <w:p w14:paraId="1DBFDE5E" w14:textId="77777777" w:rsidR="004A795A" w:rsidRPr="003704C1" w:rsidRDefault="004A795A" w:rsidP="004A795A">
            <w:pPr>
              <w:pStyle w:val="aff6"/>
              <w:spacing w:before="0" w:beforeAutospacing="0" w:after="0" w:afterAutospacing="0"/>
              <w:rPr>
                <w:rFonts w:ascii="PT Sans" w:hAnsi="PT Sans" w:cs="Arial"/>
                <w:b/>
                <w:color w:val="262626" w:themeColor="text1" w:themeTint="D9"/>
              </w:rPr>
            </w:pPr>
          </w:p>
        </w:tc>
      </w:tr>
      <w:tr w:rsidR="004A795A" w:rsidRPr="003704C1" w14:paraId="3A0D1795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bottom w:val="single" w:sz="4" w:space="0" w:color="auto"/>
            </w:tcBorders>
          </w:tcPr>
          <w:p w14:paraId="130A55BF" w14:textId="77777777" w:rsidR="004A795A" w:rsidRPr="003704C1" w:rsidRDefault="00503EBB" w:rsidP="008F29A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18</w:t>
            </w:r>
            <w:r w:rsidR="004A795A" w:rsidRPr="003704C1">
              <w:rPr>
                <w:rFonts w:ascii="PT Sans" w:hAnsi="PT Sans" w:cs="Arial"/>
                <w:color w:val="262626" w:themeColor="text1" w:themeTint="D9"/>
              </w:rPr>
              <w:t xml:space="preserve"> октября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E8845D9" w14:textId="77777777" w:rsidR="004A795A" w:rsidRPr="003704C1" w:rsidRDefault="004A795A" w:rsidP="008F29A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ВТ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CEC57EC" w14:textId="77777777" w:rsidR="004A795A" w:rsidRPr="003704C1" w:rsidRDefault="004A795A" w:rsidP="008F29A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8.00-20.00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31F5B427" w14:textId="77777777" w:rsidR="004A795A" w:rsidRPr="003704C1" w:rsidRDefault="004A795A" w:rsidP="008F29A5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Время работы павильонов</w:t>
            </w:r>
          </w:p>
        </w:tc>
      </w:tr>
      <w:tr w:rsidR="007F38AF" w:rsidRPr="003704C1" w14:paraId="18B991B0" w14:textId="77777777" w:rsidTr="007F38AF">
        <w:tc>
          <w:tcPr>
            <w:tcW w:w="1597" w:type="dxa"/>
            <w:tcBorders>
              <w:bottom w:val="single" w:sz="4" w:space="0" w:color="auto"/>
            </w:tcBorders>
          </w:tcPr>
          <w:p w14:paraId="234E79AF" w14:textId="77777777" w:rsidR="007F38AF" w:rsidRPr="003704C1" w:rsidRDefault="007F38AF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49EFE27" w14:textId="77777777" w:rsidR="007F38AF" w:rsidRPr="003704C1" w:rsidRDefault="007F38AF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3288CDE6" w14:textId="77777777" w:rsidR="007F38AF" w:rsidRPr="003704C1" w:rsidRDefault="007F38AF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10.00-16.00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454FBF14" w14:textId="77777777" w:rsidR="007F38AF" w:rsidRPr="003704C1" w:rsidRDefault="007F38AF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Время работы выставки для посетителей</w:t>
            </w:r>
          </w:p>
        </w:tc>
        <w:tc>
          <w:tcPr>
            <w:tcW w:w="5748" w:type="dxa"/>
          </w:tcPr>
          <w:p w14:paraId="1F6249E5" w14:textId="77777777" w:rsidR="007F38AF" w:rsidRPr="003704C1" w:rsidRDefault="007F38AF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</w:tr>
      <w:tr w:rsidR="007F38AF" w:rsidRPr="003704C1" w14:paraId="4231F34D" w14:textId="77777777" w:rsidTr="007F38AF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2216C8F5" w14:textId="77777777" w:rsidR="007F38AF" w:rsidRPr="003704C1" w:rsidRDefault="007F38AF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5F28256F" w14:textId="77777777" w:rsidR="007F38AF" w:rsidRPr="003704C1" w:rsidRDefault="007F38AF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23109A3" w14:textId="77777777" w:rsidR="007F38AF" w:rsidRPr="003704C1" w:rsidRDefault="007F38AF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16.00-20.00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14:paraId="4E4B84C9" w14:textId="77777777" w:rsidR="007F38AF" w:rsidRPr="003704C1" w:rsidRDefault="007F38AF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Демонтаж стендов</w:t>
            </w:r>
          </w:p>
        </w:tc>
      </w:tr>
      <w:tr w:rsidR="006A635A" w:rsidRPr="003704C1" w14:paraId="7B6846A1" w14:textId="77777777" w:rsidTr="006E49CC">
        <w:trPr>
          <w:gridAfter w:val="1"/>
          <w:wAfter w:w="5748" w:type="dxa"/>
        </w:trPr>
        <w:tc>
          <w:tcPr>
            <w:tcW w:w="1597" w:type="dxa"/>
            <w:tcBorders>
              <w:top w:val="single" w:sz="4" w:space="0" w:color="auto"/>
            </w:tcBorders>
          </w:tcPr>
          <w:p w14:paraId="114FBA7A" w14:textId="77777777" w:rsidR="006A635A" w:rsidRPr="003704C1" w:rsidRDefault="00503EBB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19</w:t>
            </w:r>
            <w:r w:rsidR="006A635A" w:rsidRPr="003704C1">
              <w:rPr>
                <w:rFonts w:ascii="PT Sans" w:hAnsi="PT Sans" w:cs="Arial"/>
                <w:color w:val="262626" w:themeColor="text1" w:themeTint="D9"/>
              </w:rPr>
              <w:t xml:space="preserve"> октября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3AB18435" w14:textId="77777777" w:rsidR="006A635A" w:rsidRPr="003704C1" w:rsidRDefault="006A635A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729AD56" w14:textId="2D5D37D8" w:rsidR="006A635A" w:rsidRPr="003704C1" w:rsidRDefault="00A61FBD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8</w:t>
            </w:r>
            <w:r w:rsidR="00935E7A" w:rsidRPr="003704C1">
              <w:rPr>
                <w:rFonts w:ascii="PT Sans" w:hAnsi="PT Sans" w:cs="Arial"/>
                <w:color w:val="262626" w:themeColor="text1" w:themeTint="D9"/>
              </w:rPr>
              <w:t>.00-20</w:t>
            </w:r>
            <w:r w:rsidRPr="003704C1">
              <w:rPr>
                <w:rFonts w:ascii="PT Sans" w:hAnsi="PT Sans" w:cs="Arial"/>
                <w:color w:val="262626" w:themeColor="text1" w:themeTint="D9"/>
              </w:rPr>
              <w:t>.00</w:t>
            </w: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24EB8C0B" w14:textId="77777777" w:rsidR="006A635A" w:rsidRPr="003704C1" w:rsidRDefault="00A61FBD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Демонтаж стендов</w:t>
            </w:r>
          </w:p>
        </w:tc>
      </w:tr>
      <w:tr w:rsidR="00D76BF0" w:rsidRPr="003704C1" w14:paraId="7C1E7BCC" w14:textId="77777777" w:rsidTr="006E49CC">
        <w:trPr>
          <w:gridAfter w:val="1"/>
          <w:wAfter w:w="5748" w:type="dxa"/>
        </w:trPr>
        <w:tc>
          <w:tcPr>
            <w:tcW w:w="1597" w:type="dxa"/>
            <w:shd w:val="clear" w:color="auto" w:fill="BFBFBF" w:themeFill="background1" w:themeFillShade="BF"/>
          </w:tcPr>
          <w:p w14:paraId="6A6A7703" w14:textId="77777777" w:rsidR="00D76BF0" w:rsidRPr="003704C1" w:rsidRDefault="00D76BF0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14:paraId="116496EB" w14:textId="77777777" w:rsidR="00D76BF0" w:rsidRPr="003704C1" w:rsidRDefault="00D76BF0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1551" w:type="dxa"/>
            <w:shd w:val="clear" w:color="auto" w:fill="BFBFBF" w:themeFill="background1" w:themeFillShade="BF"/>
          </w:tcPr>
          <w:p w14:paraId="5AFE6D44" w14:textId="77777777" w:rsidR="00D76BF0" w:rsidRPr="003704C1" w:rsidRDefault="00D76BF0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  <w:tc>
          <w:tcPr>
            <w:tcW w:w="5748" w:type="dxa"/>
            <w:shd w:val="clear" w:color="auto" w:fill="BFBFBF" w:themeFill="background1" w:themeFillShade="BF"/>
          </w:tcPr>
          <w:p w14:paraId="6DB2B6DF" w14:textId="77777777" w:rsidR="00D76BF0" w:rsidRPr="003704C1" w:rsidRDefault="00D76BF0" w:rsidP="007F38AF">
            <w:pPr>
              <w:pStyle w:val="aff6"/>
              <w:spacing w:before="0" w:beforeAutospacing="0" w:after="0" w:afterAutospacing="0"/>
              <w:rPr>
                <w:rFonts w:ascii="PT Sans" w:hAnsi="PT Sans" w:cs="Arial"/>
                <w:color w:val="262626" w:themeColor="text1" w:themeTint="D9"/>
              </w:rPr>
            </w:pPr>
          </w:p>
        </w:tc>
      </w:tr>
    </w:tbl>
    <w:p w14:paraId="38804BCD" w14:textId="77777777" w:rsidR="00955D65" w:rsidRPr="003704C1" w:rsidRDefault="00955D65" w:rsidP="00D64104">
      <w:pPr>
        <w:pStyle w:val="aff6"/>
        <w:spacing w:before="0" w:beforeAutospacing="0" w:after="0" w:afterAutospacing="0"/>
        <w:rPr>
          <w:rFonts w:ascii="PT Sans" w:hAnsi="PT Sans" w:cs="Arial"/>
          <w:color w:val="404040" w:themeColor="text1" w:themeTint="BF"/>
        </w:rPr>
      </w:pPr>
    </w:p>
    <w:p w14:paraId="2CE8D9B5" w14:textId="77777777" w:rsidR="00954539" w:rsidRPr="003704C1" w:rsidRDefault="007F38AF" w:rsidP="00954539">
      <w:pPr>
        <w:pStyle w:val="aff6"/>
        <w:spacing w:before="0" w:beforeAutospacing="0" w:after="0" w:afterAutospacing="0"/>
        <w:jc w:val="both"/>
        <w:rPr>
          <w:rFonts w:ascii="PT Sans" w:hAnsi="PT Sans"/>
        </w:rPr>
      </w:pPr>
      <w:r w:rsidRPr="003704C1">
        <w:rPr>
          <w:rFonts w:ascii="PT Sans" w:hAnsi="PT Sans"/>
        </w:rPr>
        <w:t>Для п</w:t>
      </w:r>
      <w:r w:rsidR="00B21E1A" w:rsidRPr="003704C1">
        <w:rPr>
          <w:rFonts w:ascii="PT Sans" w:hAnsi="PT Sans"/>
        </w:rPr>
        <w:t>родлени</w:t>
      </w:r>
      <w:r w:rsidR="00954539" w:rsidRPr="003704C1">
        <w:rPr>
          <w:rFonts w:ascii="PT Sans" w:hAnsi="PT Sans"/>
        </w:rPr>
        <w:t>я</w:t>
      </w:r>
      <w:r w:rsidR="00B21E1A" w:rsidRPr="003704C1">
        <w:rPr>
          <w:rFonts w:ascii="PT Sans" w:hAnsi="PT Sans"/>
        </w:rPr>
        <w:t xml:space="preserve"> времени монтаж</w:t>
      </w:r>
      <w:r w:rsidRPr="003704C1">
        <w:rPr>
          <w:rFonts w:ascii="PT Sans" w:hAnsi="PT Sans"/>
        </w:rPr>
        <w:t>а</w:t>
      </w:r>
      <w:r w:rsidR="00B21E1A" w:rsidRPr="003704C1">
        <w:rPr>
          <w:rFonts w:ascii="PT Sans" w:hAnsi="PT Sans"/>
        </w:rPr>
        <w:t>/демонтаж</w:t>
      </w:r>
      <w:r w:rsidRPr="003704C1">
        <w:rPr>
          <w:rFonts w:ascii="PT Sans" w:hAnsi="PT Sans"/>
        </w:rPr>
        <w:t xml:space="preserve">а </w:t>
      </w:r>
      <w:r w:rsidR="009A4AC8" w:rsidRPr="003704C1">
        <w:rPr>
          <w:rFonts w:ascii="PT Sans" w:hAnsi="PT Sans"/>
        </w:rPr>
        <w:t>стенда</w:t>
      </w:r>
      <w:r w:rsidRPr="003704C1">
        <w:rPr>
          <w:rFonts w:ascii="PT Sans" w:hAnsi="PT Sans"/>
        </w:rPr>
        <w:t>/экспозиции</w:t>
      </w:r>
      <w:r w:rsidR="009A4AC8" w:rsidRPr="003704C1">
        <w:rPr>
          <w:rFonts w:ascii="PT Sans" w:hAnsi="PT Sans"/>
        </w:rPr>
        <w:t xml:space="preserve"> </w:t>
      </w:r>
      <w:r w:rsidRPr="003704C1">
        <w:rPr>
          <w:rFonts w:ascii="PT Sans" w:hAnsi="PT Sans"/>
        </w:rPr>
        <w:t xml:space="preserve">необходимо </w:t>
      </w:r>
      <w:r w:rsidR="00295DC6" w:rsidRPr="003704C1">
        <w:rPr>
          <w:rFonts w:ascii="PT Sans" w:hAnsi="PT Sans"/>
        </w:rPr>
        <w:t>заполнить «Заявку на продление сроков монтажа/демонтажа»</w:t>
      </w:r>
      <w:r w:rsidR="00954539" w:rsidRPr="003704C1">
        <w:rPr>
          <w:rFonts w:ascii="PT Sans" w:hAnsi="PT Sans"/>
        </w:rPr>
        <w:t xml:space="preserve"> </w:t>
      </w:r>
      <w:r w:rsidR="00954539" w:rsidRPr="003704C1">
        <w:rPr>
          <w:rFonts w:ascii="PT Sans" w:hAnsi="PT Sans"/>
          <w:b/>
        </w:rPr>
        <w:t>(</w:t>
      </w:r>
      <w:r w:rsidR="001B7EF3" w:rsidRPr="003704C1">
        <w:rPr>
          <w:rFonts w:ascii="PT Sans" w:hAnsi="PT Sans"/>
          <w:b/>
        </w:rPr>
        <w:t>З.01М</w:t>
      </w:r>
      <w:r w:rsidR="00954539" w:rsidRPr="003704C1">
        <w:rPr>
          <w:rFonts w:ascii="PT Sans" w:hAnsi="PT Sans"/>
        </w:rPr>
        <w:t xml:space="preserve">). Выполнение работ возможно после получения подтверждения </w:t>
      </w:r>
      <w:r w:rsidR="00954539" w:rsidRPr="003704C1">
        <w:rPr>
          <w:rFonts w:ascii="PT Sans" w:hAnsi="PT Sans"/>
          <w:b/>
        </w:rPr>
        <w:t>в Службе безопасности</w:t>
      </w:r>
      <w:r w:rsidR="00954539" w:rsidRPr="003704C1">
        <w:rPr>
          <w:rFonts w:ascii="PT Sans" w:hAnsi="PT Sans"/>
          <w:color w:val="FF0000"/>
        </w:rPr>
        <w:t xml:space="preserve"> </w:t>
      </w:r>
      <w:r w:rsidR="00954539" w:rsidRPr="003704C1">
        <w:rPr>
          <w:rFonts w:ascii="PT Sans" w:hAnsi="PT Sans"/>
        </w:rPr>
        <w:t xml:space="preserve">и оплате счета за данные услуги. </w:t>
      </w:r>
    </w:p>
    <w:p w14:paraId="7BF4AD3F" w14:textId="77777777" w:rsidR="00E52AA4" w:rsidRPr="003704C1" w:rsidRDefault="00FD02B2" w:rsidP="00E52AA4">
      <w:pPr>
        <w:pStyle w:val="1"/>
        <w:rPr>
          <w:rFonts w:ascii="PT Sans" w:hAnsi="PT Sans"/>
        </w:rPr>
      </w:pPr>
      <w:r w:rsidRPr="003704C1">
        <w:rPr>
          <w:rFonts w:ascii="PT Sans" w:hAnsi="PT Sans"/>
        </w:rPr>
        <w:t>КРАЙНИЕ СРОКИ ПОДАЧИ ИНФОРМАЦИИ</w:t>
      </w:r>
    </w:p>
    <w:p w14:paraId="74A74870" w14:textId="0F1E99A5" w:rsidR="00E52AA4" w:rsidRPr="003704C1" w:rsidRDefault="00E52AA4" w:rsidP="0050282C">
      <w:pPr>
        <w:pStyle w:val="aff6"/>
        <w:spacing w:before="0" w:beforeAutospacing="0" w:after="0" w:afterAutospacing="0"/>
        <w:jc w:val="both"/>
        <w:rPr>
          <w:rFonts w:ascii="PT Sans" w:hAnsi="PT Sans"/>
          <w:b/>
          <w:color w:val="262626" w:themeColor="text1" w:themeTint="D9"/>
        </w:rPr>
      </w:pPr>
      <w:r w:rsidRPr="003704C1">
        <w:rPr>
          <w:rFonts w:ascii="PT Sans" w:hAnsi="PT Sans" w:cs="Arial"/>
          <w:b/>
          <w:color w:val="262626" w:themeColor="text1" w:themeTint="D9"/>
        </w:rPr>
        <w:t xml:space="preserve">Заявки на технические услуги и дополнительное оборудование необходимо направить </w:t>
      </w:r>
      <w:r w:rsidRPr="003704C1">
        <w:rPr>
          <w:rFonts w:ascii="PT Sans" w:hAnsi="PT Sans" w:cs="Arial"/>
          <w:b/>
        </w:rPr>
        <w:t xml:space="preserve">до </w:t>
      </w:r>
      <w:r w:rsidR="00EB7941" w:rsidRPr="00721C14">
        <w:rPr>
          <w:rFonts w:ascii="PT Sans" w:hAnsi="PT Sans" w:cs="Arial"/>
          <w:b/>
        </w:rPr>
        <w:t>21</w:t>
      </w:r>
      <w:r w:rsidR="00A8668C" w:rsidRPr="00721C14">
        <w:rPr>
          <w:rFonts w:ascii="PT Sans" w:hAnsi="PT Sans" w:cs="Arial"/>
          <w:b/>
        </w:rPr>
        <w:t xml:space="preserve"> </w:t>
      </w:r>
      <w:r w:rsidRPr="00721C14">
        <w:rPr>
          <w:rFonts w:ascii="PT Sans" w:hAnsi="PT Sans" w:cs="Arial"/>
          <w:b/>
        </w:rPr>
        <w:t xml:space="preserve">сентября 2018 года. </w:t>
      </w:r>
    </w:p>
    <w:p w14:paraId="5092E8F2" w14:textId="77777777" w:rsidR="00D8232C" w:rsidRPr="003704C1" w:rsidRDefault="00E52AA4" w:rsidP="0050282C">
      <w:pPr>
        <w:pStyle w:val="aff6"/>
        <w:spacing w:before="0" w:beforeAutospacing="0" w:after="0" w:afterAutospacing="0"/>
        <w:jc w:val="both"/>
        <w:rPr>
          <w:rFonts w:ascii="PT Sans" w:hAnsi="PT Sans"/>
          <w:color w:val="262626" w:themeColor="text1" w:themeTint="D9"/>
        </w:rPr>
      </w:pPr>
      <w:r w:rsidRPr="003704C1">
        <w:rPr>
          <w:rFonts w:ascii="PT Sans" w:hAnsi="PT Sans" w:cs="Arial"/>
          <w:color w:val="262626" w:themeColor="text1" w:themeTint="D9"/>
        </w:rPr>
        <w:t>При подаче заявок после указанного срока стоимость услуг увеличивается на 50%.</w:t>
      </w:r>
      <w:r w:rsidR="004679F4" w:rsidRPr="003704C1">
        <w:rPr>
          <w:rFonts w:ascii="PT Sans" w:hAnsi="PT Sans" w:cs="Arial"/>
          <w:color w:val="262626" w:themeColor="text1" w:themeTint="D9"/>
        </w:rPr>
        <w:t xml:space="preserve"> Заявки, переданные во время монтажа или работы выставки</w:t>
      </w:r>
      <w:r w:rsidR="0050282C" w:rsidRPr="003704C1">
        <w:rPr>
          <w:rFonts w:ascii="PT Sans" w:hAnsi="PT Sans" w:cs="Arial"/>
          <w:color w:val="262626" w:themeColor="text1" w:themeTint="D9"/>
        </w:rPr>
        <w:t>,</w:t>
      </w:r>
      <w:r w:rsidR="004679F4" w:rsidRPr="003704C1">
        <w:rPr>
          <w:rFonts w:ascii="PT Sans" w:hAnsi="PT Sans" w:cs="Arial"/>
          <w:color w:val="262626" w:themeColor="text1" w:themeTint="D9"/>
        </w:rPr>
        <w:t xml:space="preserve"> </w:t>
      </w:r>
      <w:r w:rsidR="0050282C" w:rsidRPr="003704C1">
        <w:rPr>
          <w:rFonts w:ascii="PT Sans" w:hAnsi="PT Sans" w:cs="Arial"/>
          <w:color w:val="262626" w:themeColor="text1" w:themeTint="D9"/>
        </w:rPr>
        <w:t xml:space="preserve">предоставляются только при условии наличия технической возможности/персонала и рассчитываются со 100% надбавкой.  </w:t>
      </w:r>
    </w:p>
    <w:p w14:paraId="2EFF7A49" w14:textId="77777777" w:rsidR="008A3ED7" w:rsidRPr="003704C1" w:rsidRDefault="00FD02B2" w:rsidP="008A3ED7">
      <w:pPr>
        <w:pStyle w:val="1"/>
        <w:rPr>
          <w:rFonts w:ascii="PT Sans" w:hAnsi="PT Sans"/>
        </w:rPr>
      </w:pPr>
      <w:r w:rsidRPr="003704C1">
        <w:rPr>
          <w:rFonts w:ascii="PT Sans" w:hAnsi="PT Sans"/>
        </w:rPr>
        <w:t>ЗАКРЫВАЮЩИЕ ДОКУМЕНТЫ</w:t>
      </w:r>
    </w:p>
    <w:p w14:paraId="1A030B5A" w14:textId="3A63456C" w:rsidR="008A3ED7" w:rsidRPr="006203F0" w:rsidRDefault="008A3ED7" w:rsidP="00304320">
      <w:pPr>
        <w:pStyle w:val="aff6"/>
        <w:spacing w:before="0" w:beforeAutospacing="0" w:after="0" w:afterAutospacing="0"/>
        <w:jc w:val="both"/>
        <w:rPr>
          <w:rFonts w:ascii="PT Sans" w:hAnsi="PT Sans" w:cs="Arial"/>
          <w:sz w:val="23"/>
          <w:szCs w:val="23"/>
        </w:rPr>
      </w:pPr>
      <w:r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Для получения закрывающих документов по выставке </w:t>
      </w:r>
      <w:r w:rsidRPr="006203F0">
        <w:rPr>
          <w:rFonts w:ascii="PT Sans" w:hAnsi="PT Sans" w:cs="Arial"/>
          <w:sz w:val="23"/>
          <w:szCs w:val="23"/>
        </w:rPr>
        <w:t xml:space="preserve">(счет-фактура, акт сдачи-приемки оказанных услуг и выставочных площадей, договор) </w:t>
      </w:r>
      <w:r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представителю организации </w:t>
      </w:r>
      <w:r w:rsidR="00304320"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в период монтажа </w:t>
      </w:r>
      <w:r w:rsidR="00503EBB"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выставки </w:t>
      </w:r>
      <w:r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необходимо </w:t>
      </w:r>
      <w:r w:rsidR="00304320"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подписать акт сдачи-приемки в </w:t>
      </w:r>
      <w:r w:rsidR="00376BDC" w:rsidRPr="006203F0">
        <w:rPr>
          <w:rFonts w:ascii="PT Sans" w:hAnsi="PT Sans" w:cs="Arial"/>
          <w:color w:val="262626" w:themeColor="text1" w:themeTint="D9"/>
          <w:sz w:val="23"/>
          <w:szCs w:val="23"/>
        </w:rPr>
        <w:t>Офис организаторов</w:t>
      </w:r>
      <w:r w:rsidR="00503EBB"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 (павильон №2). При себе необходимо иметь </w:t>
      </w:r>
      <w:r w:rsidR="00503EBB" w:rsidRPr="006203F0">
        <w:rPr>
          <w:rFonts w:ascii="PT Sans" w:hAnsi="PT Sans" w:cs="Arial"/>
          <w:sz w:val="23"/>
          <w:szCs w:val="23"/>
        </w:rPr>
        <w:t>доверенность (Д.01) на право подписи акта, два оригинала договора</w:t>
      </w:r>
      <w:r w:rsidR="007A3B9C" w:rsidRPr="006203F0">
        <w:rPr>
          <w:rFonts w:ascii="PT Sans" w:hAnsi="PT Sans" w:cs="Arial"/>
          <w:sz w:val="23"/>
          <w:szCs w:val="23"/>
        </w:rPr>
        <w:t xml:space="preserve">. </w:t>
      </w:r>
      <w:r w:rsidR="00503EBB"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Закрывающие документы будут выдаваться 18 октября в </w:t>
      </w:r>
      <w:r w:rsidR="00376BDC" w:rsidRPr="006203F0">
        <w:rPr>
          <w:rFonts w:ascii="PT Sans" w:hAnsi="PT Sans" w:cs="Arial"/>
          <w:color w:val="262626" w:themeColor="text1" w:themeTint="D9"/>
          <w:sz w:val="23"/>
          <w:szCs w:val="23"/>
        </w:rPr>
        <w:t>Офис организаторов</w:t>
      </w:r>
      <w:r w:rsidR="00503EBB"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.  </w:t>
      </w:r>
      <w:r w:rsidR="00376BDC" w:rsidRPr="006203F0">
        <w:rPr>
          <w:rFonts w:ascii="PT Sans" w:hAnsi="PT Sans" w:cs="Arial"/>
          <w:color w:val="262626" w:themeColor="text1" w:themeTint="D9"/>
          <w:sz w:val="23"/>
          <w:szCs w:val="23"/>
        </w:rPr>
        <w:t xml:space="preserve">По вопросам, связанным </w:t>
      </w:r>
      <w:r w:rsidR="007C4F0C" w:rsidRPr="006203F0">
        <w:rPr>
          <w:rFonts w:ascii="PT Sans" w:hAnsi="PT Sans" w:cs="Arial"/>
          <w:color w:val="262626" w:themeColor="text1" w:themeTint="D9"/>
          <w:sz w:val="23"/>
          <w:szCs w:val="23"/>
        </w:rPr>
        <w:t>с оплатой, счетами и закрывающими документами, просим об</w:t>
      </w:r>
      <w:r w:rsidR="00EB7941">
        <w:rPr>
          <w:rFonts w:ascii="PT Sans" w:hAnsi="PT Sans" w:cs="Arial"/>
          <w:color w:val="262626" w:themeColor="text1" w:themeTint="D9"/>
          <w:sz w:val="23"/>
          <w:szCs w:val="23"/>
        </w:rPr>
        <w:t xml:space="preserve">ращаться к бухгалтеру </w:t>
      </w:r>
      <w:proofErr w:type="spellStart"/>
      <w:r w:rsidR="007A3B9C" w:rsidRPr="006203F0">
        <w:rPr>
          <w:rFonts w:ascii="PT Sans" w:hAnsi="PT Sans" w:cs="Arial"/>
          <w:sz w:val="23"/>
          <w:szCs w:val="23"/>
        </w:rPr>
        <w:t>Старчак</w:t>
      </w:r>
      <w:proofErr w:type="spellEnd"/>
      <w:r w:rsidR="007A3B9C" w:rsidRPr="006203F0">
        <w:rPr>
          <w:rFonts w:ascii="PT Sans" w:hAnsi="PT Sans" w:cs="Arial"/>
          <w:sz w:val="23"/>
          <w:szCs w:val="23"/>
        </w:rPr>
        <w:t xml:space="preserve"> Елена Аркадьевна</w:t>
      </w:r>
      <w:r w:rsidR="007C4F0C" w:rsidRPr="006203F0">
        <w:rPr>
          <w:rFonts w:ascii="PT Sans" w:hAnsi="PT Sans" w:cs="Arial"/>
          <w:sz w:val="23"/>
          <w:szCs w:val="23"/>
        </w:rPr>
        <w:t xml:space="preserve">, </w:t>
      </w:r>
      <w:r w:rsidR="007C4F0C" w:rsidRPr="006203F0">
        <w:rPr>
          <w:rFonts w:ascii="PT Sans" w:hAnsi="PT Sans" w:cs="Arial"/>
          <w:sz w:val="23"/>
          <w:szCs w:val="23"/>
          <w:lang w:val="en-US"/>
        </w:rPr>
        <w:t>e</w:t>
      </w:r>
      <w:r w:rsidR="007C4F0C" w:rsidRPr="006203F0">
        <w:rPr>
          <w:rFonts w:ascii="PT Sans" w:hAnsi="PT Sans" w:cs="Arial"/>
          <w:sz w:val="23"/>
          <w:szCs w:val="23"/>
        </w:rPr>
        <w:t>-</w:t>
      </w:r>
      <w:r w:rsidR="007C4F0C" w:rsidRPr="006203F0">
        <w:rPr>
          <w:rFonts w:ascii="PT Sans" w:hAnsi="PT Sans" w:cs="Arial"/>
          <w:sz w:val="23"/>
          <w:szCs w:val="23"/>
          <w:lang w:val="en-US"/>
        </w:rPr>
        <w:t>mail</w:t>
      </w:r>
      <w:r w:rsidR="007C4F0C" w:rsidRPr="006203F0">
        <w:rPr>
          <w:rFonts w:ascii="PT Sans" w:hAnsi="PT Sans" w:cs="Arial"/>
          <w:sz w:val="23"/>
          <w:szCs w:val="23"/>
        </w:rPr>
        <w:t xml:space="preserve">: </w:t>
      </w:r>
      <w:proofErr w:type="spellStart"/>
      <w:r w:rsidR="007A3B9C" w:rsidRPr="006203F0">
        <w:rPr>
          <w:rFonts w:ascii="PT Sans" w:hAnsi="PT Sans" w:cs="Arial"/>
          <w:sz w:val="23"/>
          <w:szCs w:val="23"/>
          <w:lang w:val="en-US"/>
        </w:rPr>
        <w:t>doroga</w:t>
      </w:r>
      <w:proofErr w:type="spellEnd"/>
      <w:r w:rsidR="007A3B9C" w:rsidRPr="006203F0">
        <w:rPr>
          <w:rFonts w:ascii="PT Sans" w:hAnsi="PT Sans" w:cs="Arial"/>
          <w:sz w:val="23"/>
          <w:szCs w:val="23"/>
        </w:rPr>
        <w:t>2018@</w:t>
      </w:r>
      <w:proofErr w:type="spellStart"/>
      <w:r w:rsidR="007A3B9C" w:rsidRPr="006203F0">
        <w:rPr>
          <w:rFonts w:ascii="PT Sans" w:hAnsi="PT Sans" w:cs="Arial"/>
          <w:sz w:val="23"/>
          <w:szCs w:val="23"/>
          <w:lang w:val="en-US"/>
        </w:rPr>
        <w:t>infad</w:t>
      </w:r>
      <w:proofErr w:type="spellEnd"/>
      <w:r w:rsidR="007A3B9C" w:rsidRPr="006203F0">
        <w:rPr>
          <w:rFonts w:ascii="PT Sans" w:hAnsi="PT Sans" w:cs="Arial"/>
          <w:sz w:val="23"/>
          <w:szCs w:val="23"/>
        </w:rPr>
        <w:t>.</w:t>
      </w:r>
      <w:proofErr w:type="spellStart"/>
      <w:r w:rsidR="007A3B9C" w:rsidRPr="006203F0">
        <w:rPr>
          <w:rFonts w:ascii="PT Sans" w:hAnsi="PT Sans" w:cs="Arial"/>
          <w:sz w:val="23"/>
          <w:szCs w:val="23"/>
          <w:lang w:val="en-US"/>
        </w:rPr>
        <w:t>ru</w:t>
      </w:r>
      <w:proofErr w:type="spellEnd"/>
      <w:r w:rsidR="007C4F0C" w:rsidRPr="006203F0">
        <w:rPr>
          <w:rFonts w:ascii="PT Sans" w:hAnsi="PT Sans" w:cs="Arial"/>
          <w:sz w:val="23"/>
          <w:szCs w:val="23"/>
        </w:rPr>
        <w:t xml:space="preserve"> </w:t>
      </w:r>
    </w:p>
    <w:p w14:paraId="098D8B60" w14:textId="77777777" w:rsidR="0050282C" w:rsidRPr="003704C1" w:rsidRDefault="00FD02B2" w:rsidP="0050282C">
      <w:pPr>
        <w:pStyle w:val="1"/>
        <w:rPr>
          <w:rFonts w:ascii="PT Sans" w:hAnsi="PT Sans"/>
          <w:caps/>
        </w:rPr>
      </w:pPr>
      <w:r w:rsidRPr="003704C1">
        <w:rPr>
          <w:rFonts w:ascii="PT Sans" w:hAnsi="PT Sans"/>
          <w:caps/>
        </w:rPr>
        <w:lastRenderedPageBreak/>
        <w:t>СТРОИТЕЛЬСТВО СТЕНДОВ</w:t>
      </w:r>
    </w:p>
    <w:p w14:paraId="1628980D" w14:textId="77777777" w:rsidR="00D8232C" w:rsidRPr="003704C1" w:rsidRDefault="00FD02B2" w:rsidP="00A55FE6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По вопросам строительства и оборудования стандартных стендов необходимо обращаться в </w:t>
      </w:r>
      <w:r w:rsidR="00A55FE6" w:rsidRPr="003704C1">
        <w:rPr>
          <w:rFonts w:ascii="PT Sans" w:hAnsi="PT Sans" w:cs="Arial"/>
        </w:rPr>
        <w:t xml:space="preserve">Отдел проектов </w:t>
      </w:r>
      <w:r w:rsidRPr="003704C1">
        <w:rPr>
          <w:rFonts w:ascii="PT Sans" w:hAnsi="PT Sans" w:cs="Arial"/>
        </w:rPr>
        <w:t>ФГБУ «</w:t>
      </w:r>
      <w:proofErr w:type="spellStart"/>
      <w:r w:rsidRPr="003704C1">
        <w:rPr>
          <w:rFonts w:ascii="PT Sans" w:hAnsi="PT Sans" w:cs="Arial"/>
        </w:rPr>
        <w:t>Информавтодор</w:t>
      </w:r>
      <w:proofErr w:type="spellEnd"/>
      <w:r w:rsidRPr="003704C1">
        <w:rPr>
          <w:rFonts w:ascii="PT Sans" w:hAnsi="PT Sans" w:cs="Arial"/>
        </w:rPr>
        <w:t>».</w:t>
      </w:r>
    </w:p>
    <w:p w14:paraId="2E5DEAB6" w14:textId="4B77B8F8" w:rsidR="00A55FE6" w:rsidRPr="000A07A8" w:rsidRDefault="00A55FE6" w:rsidP="007A3B9C">
      <w:pPr>
        <w:spacing w:before="120" w:after="120"/>
        <w:ind w:left="720"/>
        <w:rPr>
          <w:rFonts w:ascii="PT Sans" w:eastAsia="Times New Roman" w:hAnsi="PT Sans"/>
          <w:color w:val="auto"/>
        </w:rPr>
      </w:pPr>
      <w:r w:rsidRPr="003704C1">
        <w:rPr>
          <w:rFonts w:ascii="PT Sans" w:hAnsi="PT Sans" w:cs="Arial"/>
          <w:color w:val="auto"/>
        </w:rPr>
        <w:t xml:space="preserve">Контактное </w:t>
      </w:r>
      <w:proofErr w:type="gramStart"/>
      <w:r w:rsidRPr="003704C1">
        <w:rPr>
          <w:rFonts w:ascii="PT Sans" w:hAnsi="PT Sans" w:cs="Arial"/>
          <w:color w:val="auto"/>
        </w:rPr>
        <w:t xml:space="preserve">лицо: </w:t>
      </w:r>
      <w:r w:rsidR="00FD02B2" w:rsidRPr="003704C1">
        <w:rPr>
          <w:rFonts w:ascii="PT Sans" w:hAnsi="PT Sans" w:cs="Arial"/>
          <w:color w:val="auto"/>
        </w:rPr>
        <w:t xml:space="preserve"> </w:t>
      </w:r>
      <w:r w:rsidR="00562013">
        <w:rPr>
          <w:rFonts w:ascii="PT Sans" w:eastAsia="Times New Roman" w:hAnsi="PT Sans"/>
          <w:color w:val="auto"/>
        </w:rPr>
        <w:t>Елисеева</w:t>
      </w:r>
      <w:proofErr w:type="gramEnd"/>
      <w:r w:rsidR="00562013">
        <w:rPr>
          <w:rFonts w:ascii="PT Sans" w:eastAsia="Times New Roman" w:hAnsi="PT Sans"/>
          <w:color w:val="auto"/>
        </w:rPr>
        <w:t xml:space="preserve"> Екатерина</w:t>
      </w:r>
      <w:bookmarkStart w:id="0" w:name="_GoBack"/>
      <w:bookmarkEnd w:id="0"/>
      <w:r w:rsidRPr="003704C1">
        <w:rPr>
          <w:rFonts w:ascii="PT Sans" w:eastAsia="Times New Roman" w:hAnsi="PT Sans"/>
          <w:color w:val="auto"/>
        </w:rPr>
        <w:br/>
        <w:t xml:space="preserve">Тел.: </w:t>
      </w:r>
      <w:r w:rsidRPr="003704C1">
        <w:rPr>
          <w:rStyle w:val="js-phone-number"/>
          <w:rFonts w:ascii="PT Sans" w:eastAsia="Times New Roman" w:hAnsi="PT Sans"/>
          <w:color w:val="auto"/>
        </w:rPr>
        <w:t>+7 495 747 91 00</w:t>
      </w:r>
      <w:r w:rsidRPr="003704C1">
        <w:rPr>
          <w:rFonts w:ascii="PT Sans" w:eastAsia="Times New Roman" w:hAnsi="PT Sans"/>
          <w:color w:val="auto"/>
        </w:rPr>
        <w:t xml:space="preserve"> (доб. 357)</w:t>
      </w:r>
      <w:r w:rsidR="000A07A8">
        <w:rPr>
          <w:rFonts w:ascii="PT Sans" w:eastAsia="Times New Roman" w:hAnsi="PT Sans"/>
          <w:color w:val="auto"/>
        </w:rPr>
        <w:t xml:space="preserve">, </w:t>
      </w:r>
      <w:r w:rsidR="007A3B9C" w:rsidRPr="003704C1">
        <w:rPr>
          <w:rFonts w:ascii="PT Sans" w:eastAsia="Times New Roman" w:hAnsi="PT Sans"/>
          <w:color w:val="auto"/>
        </w:rPr>
        <w:t>Моб</w:t>
      </w:r>
      <w:r w:rsidR="00562013">
        <w:rPr>
          <w:rFonts w:ascii="PT Sans" w:eastAsia="Times New Roman" w:hAnsi="PT Sans"/>
          <w:color w:val="auto"/>
        </w:rPr>
        <w:t>.: +7 (916) 887-50-53</w:t>
      </w:r>
      <w:r w:rsidRPr="000A07A8">
        <w:rPr>
          <w:rFonts w:ascii="PT Sans" w:eastAsia="Times New Roman" w:hAnsi="PT Sans"/>
          <w:color w:val="auto"/>
        </w:rPr>
        <w:br/>
      </w:r>
      <w:r w:rsidRPr="003704C1">
        <w:rPr>
          <w:rFonts w:ascii="PT Sans" w:eastAsia="Times New Roman" w:hAnsi="PT Sans"/>
          <w:color w:val="auto"/>
          <w:lang w:val="en-US"/>
        </w:rPr>
        <w:t>E</w:t>
      </w:r>
      <w:r w:rsidRPr="000A07A8">
        <w:rPr>
          <w:rFonts w:ascii="PT Sans" w:eastAsia="Times New Roman" w:hAnsi="PT Sans"/>
          <w:color w:val="auto"/>
        </w:rPr>
        <w:t>-</w:t>
      </w:r>
      <w:r w:rsidRPr="003704C1">
        <w:rPr>
          <w:rFonts w:ascii="PT Sans" w:eastAsia="Times New Roman" w:hAnsi="PT Sans"/>
          <w:color w:val="auto"/>
          <w:lang w:val="en-US"/>
        </w:rPr>
        <w:t>mail</w:t>
      </w:r>
      <w:r w:rsidRPr="000A07A8">
        <w:rPr>
          <w:rFonts w:ascii="PT Sans" w:eastAsia="Times New Roman" w:hAnsi="PT Sans"/>
          <w:color w:val="auto"/>
        </w:rPr>
        <w:t>:</w:t>
      </w:r>
      <w:r w:rsidR="00935E7A" w:rsidRPr="000A07A8">
        <w:rPr>
          <w:rFonts w:ascii="PT Sans" w:eastAsia="Times New Roman" w:hAnsi="PT Sans"/>
          <w:color w:val="auto"/>
        </w:rPr>
        <w:t xml:space="preserve"> </w:t>
      </w:r>
      <w:r w:rsidR="00935E7A" w:rsidRPr="003704C1">
        <w:rPr>
          <w:rFonts w:ascii="PT Sans" w:hAnsi="PT Sans"/>
          <w:noProof/>
          <w:color w:val="auto"/>
          <w:lang w:val="en-US"/>
        </w:rPr>
        <w:t>doroga</w:t>
      </w:r>
      <w:r w:rsidR="00935E7A" w:rsidRPr="000A07A8">
        <w:rPr>
          <w:rFonts w:ascii="PT Sans" w:hAnsi="PT Sans"/>
          <w:noProof/>
          <w:color w:val="auto"/>
        </w:rPr>
        <w:t>2018@</w:t>
      </w:r>
      <w:r w:rsidR="00935E7A" w:rsidRPr="003704C1">
        <w:rPr>
          <w:rFonts w:ascii="PT Sans" w:hAnsi="PT Sans"/>
          <w:noProof/>
          <w:color w:val="auto"/>
          <w:lang w:val="en-US"/>
        </w:rPr>
        <w:t>infad</w:t>
      </w:r>
      <w:r w:rsidR="00935E7A" w:rsidRPr="000A07A8">
        <w:rPr>
          <w:rFonts w:ascii="PT Sans" w:hAnsi="PT Sans"/>
          <w:noProof/>
          <w:color w:val="auto"/>
        </w:rPr>
        <w:t>.</w:t>
      </w:r>
      <w:r w:rsidR="00935E7A" w:rsidRPr="003704C1">
        <w:rPr>
          <w:rFonts w:ascii="PT Sans" w:hAnsi="PT Sans"/>
          <w:noProof/>
          <w:color w:val="auto"/>
          <w:lang w:val="en-US"/>
        </w:rPr>
        <w:t>ru</w:t>
      </w:r>
    </w:p>
    <w:p w14:paraId="418FBDA8" w14:textId="76C0D38E" w:rsidR="00FD02B2" w:rsidRPr="003704C1" w:rsidRDefault="00FD02B2" w:rsidP="00A55FE6">
      <w:pPr>
        <w:pStyle w:val="aff6"/>
        <w:spacing w:before="120" w:beforeAutospacing="0" w:after="0" w:afterAutospacing="0"/>
        <w:jc w:val="both"/>
        <w:rPr>
          <w:rFonts w:ascii="PT Sans" w:hAnsi="PT Sans"/>
        </w:rPr>
      </w:pPr>
      <w:r w:rsidRPr="003704C1">
        <w:rPr>
          <w:rFonts w:ascii="PT Sans" w:hAnsi="PT Sans" w:cs="Arial"/>
        </w:rPr>
        <w:t xml:space="preserve">Комплектация стандартных стендов представлена в </w:t>
      </w:r>
      <w:r w:rsidR="00A55FE6" w:rsidRPr="003704C1">
        <w:rPr>
          <w:rFonts w:ascii="PT Sans" w:hAnsi="PT Sans" w:cs="Arial"/>
        </w:rPr>
        <w:t>разделе «Образцы комплектации стандартных стендов»</w:t>
      </w:r>
      <w:r w:rsidRPr="003704C1">
        <w:rPr>
          <w:rFonts w:ascii="PT Sans" w:hAnsi="PT Sans" w:cs="Arial"/>
        </w:rPr>
        <w:t xml:space="preserve">. </w:t>
      </w:r>
      <w:r w:rsidR="000566E6" w:rsidRPr="003704C1">
        <w:rPr>
          <w:rFonts w:ascii="PT Sans" w:hAnsi="PT Sans" w:cs="Arial"/>
        </w:rPr>
        <w:t xml:space="preserve"> </w:t>
      </w:r>
      <w:r w:rsidRPr="003704C1">
        <w:rPr>
          <w:rFonts w:ascii="PT Sans" w:hAnsi="PT Sans" w:cs="Arial"/>
        </w:rPr>
        <w:t>Перечень дополнительного оборудования</w:t>
      </w:r>
      <w:r w:rsidR="004570F9" w:rsidRPr="003704C1">
        <w:rPr>
          <w:rFonts w:ascii="PT Sans" w:hAnsi="PT Sans" w:cs="Arial"/>
        </w:rPr>
        <w:t xml:space="preserve"> </w:t>
      </w:r>
      <w:r w:rsidRPr="003704C1">
        <w:rPr>
          <w:rFonts w:ascii="PT Sans" w:hAnsi="PT Sans" w:cs="Arial"/>
        </w:rPr>
        <w:t xml:space="preserve">представлен в </w:t>
      </w:r>
      <w:r w:rsidR="007C7E0E" w:rsidRPr="003704C1">
        <w:rPr>
          <w:rFonts w:ascii="PT Sans" w:hAnsi="PT Sans" w:cs="Arial"/>
        </w:rPr>
        <w:t xml:space="preserve">форме ОД1 «Расценки на дополнительное оборудование и мебель». Данную </w:t>
      </w:r>
      <w:r w:rsidR="00BF3030" w:rsidRPr="003704C1">
        <w:rPr>
          <w:rFonts w:ascii="PT Sans" w:hAnsi="PT Sans" w:cs="Arial"/>
        </w:rPr>
        <w:t xml:space="preserve">форму необходимо направить в срок до </w:t>
      </w:r>
      <w:r w:rsidR="00935E7A" w:rsidRPr="003704C1">
        <w:rPr>
          <w:rFonts w:ascii="PT Sans" w:hAnsi="PT Sans" w:cs="Arial"/>
          <w:b/>
        </w:rPr>
        <w:t>14 сентября</w:t>
      </w:r>
      <w:r w:rsidR="00BF3030" w:rsidRPr="003704C1">
        <w:rPr>
          <w:rFonts w:ascii="PT Sans" w:hAnsi="PT Sans" w:cs="Arial"/>
        </w:rPr>
        <w:t xml:space="preserve"> </w:t>
      </w:r>
      <w:r w:rsidR="004947A4" w:rsidRPr="003704C1">
        <w:rPr>
          <w:rFonts w:ascii="PT Sans" w:hAnsi="PT Sans" w:cs="Arial"/>
          <w:b/>
        </w:rPr>
        <w:t>2018 года</w:t>
      </w:r>
      <w:r w:rsidR="004947A4" w:rsidRPr="003704C1">
        <w:rPr>
          <w:rFonts w:ascii="PT Sans" w:hAnsi="PT Sans" w:cs="Arial"/>
        </w:rPr>
        <w:t xml:space="preserve"> </w:t>
      </w:r>
      <w:r w:rsidR="00F027E8" w:rsidRPr="003704C1">
        <w:rPr>
          <w:rFonts w:ascii="PT Sans" w:hAnsi="PT Sans" w:cs="Arial"/>
        </w:rPr>
        <w:t>в Отдел проектов ФГБУ «</w:t>
      </w:r>
      <w:proofErr w:type="spellStart"/>
      <w:r w:rsidR="00F027E8" w:rsidRPr="003704C1">
        <w:rPr>
          <w:rFonts w:ascii="PT Sans" w:hAnsi="PT Sans" w:cs="Arial"/>
        </w:rPr>
        <w:t>Информавтодор</w:t>
      </w:r>
      <w:proofErr w:type="spellEnd"/>
      <w:r w:rsidR="00F027E8" w:rsidRPr="003704C1">
        <w:rPr>
          <w:rFonts w:ascii="PT Sans" w:hAnsi="PT Sans" w:cs="Arial"/>
        </w:rPr>
        <w:t>»</w:t>
      </w:r>
      <w:r w:rsidR="00BF3030" w:rsidRPr="003704C1">
        <w:rPr>
          <w:rFonts w:ascii="PT Sans" w:hAnsi="PT Sans" w:cs="Arial"/>
        </w:rPr>
        <w:t xml:space="preserve">.  </w:t>
      </w:r>
    </w:p>
    <w:p w14:paraId="426BBC75" w14:textId="77777777" w:rsidR="0050282C" w:rsidRPr="003704C1" w:rsidRDefault="00DE20CF" w:rsidP="000A07A8">
      <w:pPr>
        <w:pStyle w:val="1"/>
        <w:spacing w:before="120"/>
        <w:rPr>
          <w:rFonts w:ascii="PT Sans" w:hAnsi="PT Sans"/>
          <w:caps/>
        </w:rPr>
      </w:pPr>
      <w:r w:rsidRPr="003704C1">
        <w:rPr>
          <w:rFonts w:ascii="PT Sans" w:hAnsi="PT Sans"/>
          <w:caps/>
        </w:rPr>
        <w:t>ТЕХНИЧЕСКИЕ ХАРАКТЕРИСТИКИ ПАВИЛЬОНОВ</w:t>
      </w:r>
    </w:p>
    <w:tbl>
      <w:tblPr>
        <w:tblStyle w:val="aff7"/>
        <w:tblW w:w="9918" w:type="dxa"/>
        <w:tblLook w:val="04A0" w:firstRow="1" w:lastRow="0" w:firstColumn="1" w:lastColumn="0" w:noHBand="0" w:noVBand="1"/>
      </w:tblPr>
      <w:tblGrid>
        <w:gridCol w:w="505"/>
        <w:gridCol w:w="2897"/>
        <w:gridCol w:w="2547"/>
        <w:gridCol w:w="1984"/>
        <w:gridCol w:w="1985"/>
      </w:tblGrid>
      <w:tr w:rsidR="000566E6" w:rsidRPr="003704C1" w14:paraId="7FB57EF8" w14:textId="77777777" w:rsidTr="00A70A9E">
        <w:tc>
          <w:tcPr>
            <w:tcW w:w="505" w:type="dxa"/>
          </w:tcPr>
          <w:p w14:paraId="3A29B9F5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Times New Roman"/>
                <w:b/>
                <w:color w:val="262626" w:themeColor="text1" w:themeTint="D9"/>
              </w:rPr>
              <w:t>№</w:t>
            </w:r>
          </w:p>
        </w:tc>
        <w:tc>
          <w:tcPr>
            <w:tcW w:w="2897" w:type="dxa"/>
          </w:tcPr>
          <w:p w14:paraId="6DCFC398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Times New Roman"/>
                <w:b/>
                <w:color w:val="262626" w:themeColor="text1" w:themeTint="D9"/>
              </w:rPr>
              <w:t>Содержание</w:t>
            </w:r>
          </w:p>
        </w:tc>
        <w:tc>
          <w:tcPr>
            <w:tcW w:w="2547" w:type="dxa"/>
          </w:tcPr>
          <w:p w14:paraId="568F8505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Times New Roman"/>
                <w:b/>
                <w:color w:val="262626" w:themeColor="text1" w:themeTint="D9"/>
              </w:rPr>
              <w:t>Павильон 1</w:t>
            </w:r>
          </w:p>
        </w:tc>
        <w:tc>
          <w:tcPr>
            <w:tcW w:w="1984" w:type="dxa"/>
          </w:tcPr>
          <w:p w14:paraId="5AEEF2BF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Times New Roman"/>
                <w:b/>
                <w:color w:val="262626" w:themeColor="text1" w:themeTint="D9"/>
              </w:rPr>
              <w:t>Павильон 2</w:t>
            </w:r>
          </w:p>
        </w:tc>
        <w:tc>
          <w:tcPr>
            <w:tcW w:w="1985" w:type="dxa"/>
          </w:tcPr>
          <w:p w14:paraId="1BE372BD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Times New Roman"/>
                <w:b/>
                <w:color w:val="262626" w:themeColor="text1" w:themeTint="D9"/>
              </w:rPr>
              <w:t>Павильон 3</w:t>
            </w:r>
          </w:p>
        </w:tc>
      </w:tr>
      <w:tr w:rsidR="00935E7A" w:rsidRPr="003704C1" w14:paraId="12ADC36C" w14:textId="77777777" w:rsidTr="00A70A9E">
        <w:tc>
          <w:tcPr>
            <w:tcW w:w="505" w:type="dxa"/>
          </w:tcPr>
          <w:p w14:paraId="70D4E6C7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auto"/>
              </w:rPr>
            </w:pPr>
            <w:r w:rsidRPr="003704C1">
              <w:rPr>
                <w:rFonts w:ascii="PT Sans" w:hAnsi="PT Sans" w:cs="Times New Roman"/>
                <w:color w:val="auto"/>
                <w:lang w:val="en-US"/>
              </w:rPr>
              <w:t>1</w:t>
            </w:r>
            <w:r w:rsidRPr="003704C1">
              <w:rPr>
                <w:rFonts w:ascii="PT Sans" w:hAnsi="PT Sans" w:cs="Times New Roman"/>
                <w:color w:val="auto"/>
              </w:rPr>
              <w:t>.</w:t>
            </w:r>
          </w:p>
        </w:tc>
        <w:tc>
          <w:tcPr>
            <w:tcW w:w="2897" w:type="dxa"/>
            <w:vAlign w:val="center"/>
          </w:tcPr>
          <w:p w14:paraId="32A655B5" w14:textId="77777777" w:rsidR="000566E6" w:rsidRPr="003704C1" w:rsidRDefault="000566E6" w:rsidP="000566E6">
            <w:pPr>
              <w:spacing w:before="40" w:after="40"/>
              <w:rPr>
                <w:rFonts w:ascii="PT Sans" w:hAnsi="PT Sans" w:cs="Times New Roman"/>
                <w:color w:val="auto"/>
              </w:rPr>
            </w:pPr>
            <w:r w:rsidRPr="003704C1">
              <w:rPr>
                <w:rFonts w:ascii="PT Sans" w:hAnsi="PT Sans" w:cs="Times New Roman"/>
                <w:color w:val="auto"/>
              </w:rPr>
              <w:t>Характеристики выставочных залов</w:t>
            </w:r>
          </w:p>
        </w:tc>
        <w:tc>
          <w:tcPr>
            <w:tcW w:w="2547" w:type="dxa"/>
            <w:vAlign w:val="center"/>
          </w:tcPr>
          <w:p w14:paraId="3232CC82" w14:textId="77777777" w:rsidR="000566E6" w:rsidRPr="003704C1" w:rsidRDefault="00A70A9E" w:rsidP="00F027E8">
            <w:pPr>
              <w:spacing w:before="40" w:after="40"/>
              <w:jc w:val="center"/>
              <w:rPr>
                <w:rFonts w:ascii="PT Sans" w:hAnsi="PT Sans" w:cs="Times New Roman"/>
                <w:color w:val="auto"/>
                <w:sz w:val="20"/>
                <w:szCs w:val="20"/>
              </w:rPr>
            </w:pPr>
            <w:r w:rsidRPr="003704C1">
              <w:rPr>
                <w:rFonts w:ascii="PT Sans" w:hAnsi="PT Sans" w:cs="Times New Roman"/>
                <w:color w:val="auto"/>
                <w:sz w:val="20"/>
                <w:szCs w:val="20"/>
              </w:rPr>
              <w:t xml:space="preserve">Выставка </w:t>
            </w:r>
            <w:r w:rsidRPr="003704C1">
              <w:rPr>
                <w:rFonts w:ascii="PT Sans" w:hAnsi="PT Sans" w:cs="Times New Roman"/>
                <w:color w:val="auto"/>
              </w:rPr>
              <w:t xml:space="preserve">- </w:t>
            </w:r>
            <w:r w:rsidR="000566E6" w:rsidRPr="003704C1">
              <w:rPr>
                <w:rFonts w:ascii="PT Sans" w:hAnsi="PT Sans" w:cs="Times New Roman"/>
                <w:color w:val="auto"/>
                <w:sz w:val="20"/>
                <w:szCs w:val="20"/>
                <w:lang w:val="en-US"/>
              </w:rPr>
              <w:t>S</w:t>
            </w:r>
            <w:r w:rsidR="000566E6" w:rsidRPr="003704C1">
              <w:rPr>
                <w:rFonts w:ascii="PT Sans" w:hAnsi="PT Sans" w:cs="Times New Roman"/>
                <w:color w:val="auto"/>
                <w:sz w:val="20"/>
                <w:szCs w:val="20"/>
              </w:rPr>
              <w:t>=5 </w:t>
            </w:r>
            <w:r w:rsidR="00F027E8" w:rsidRPr="003704C1">
              <w:rPr>
                <w:rFonts w:ascii="PT Sans" w:hAnsi="PT Sans" w:cs="Times New Roman"/>
                <w:color w:val="auto"/>
                <w:sz w:val="20"/>
                <w:szCs w:val="20"/>
              </w:rPr>
              <w:t>117</w:t>
            </w:r>
            <w:r w:rsidR="000566E6" w:rsidRPr="003704C1">
              <w:rPr>
                <w:rFonts w:ascii="PT Sans" w:hAnsi="PT Sans" w:cs="Times New Roman"/>
                <w:color w:val="auto"/>
                <w:sz w:val="20"/>
                <w:szCs w:val="20"/>
              </w:rPr>
              <w:t xml:space="preserve"> м2</w:t>
            </w:r>
            <w:r w:rsidRPr="003704C1">
              <w:rPr>
                <w:rFonts w:ascii="PT Sans" w:hAnsi="PT Sans" w:cs="Times New Roman"/>
                <w:color w:val="auto"/>
                <w:sz w:val="20"/>
                <w:szCs w:val="20"/>
              </w:rPr>
              <w:t xml:space="preserve"> </w:t>
            </w:r>
          </w:p>
          <w:p w14:paraId="61DC6334" w14:textId="77777777" w:rsidR="00A70A9E" w:rsidRPr="003704C1" w:rsidRDefault="00A70A9E" w:rsidP="00F027E8">
            <w:pPr>
              <w:spacing w:before="40" w:after="40"/>
              <w:jc w:val="center"/>
              <w:rPr>
                <w:rFonts w:ascii="PT Sans" w:hAnsi="PT Sans" w:cs="Times New Roman"/>
                <w:color w:val="auto"/>
              </w:rPr>
            </w:pPr>
            <w:r w:rsidRPr="003704C1">
              <w:rPr>
                <w:rFonts w:ascii="PT Sans" w:hAnsi="PT Sans" w:cs="Times New Roman"/>
                <w:color w:val="auto"/>
                <w:sz w:val="20"/>
                <w:szCs w:val="20"/>
              </w:rPr>
              <w:t xml:space="preserve">Конгресс-холл </w:t>
            </w:r>
            <w:r w:rsidRPr="003704C1">
              <w:rPr>
                <w:rFonts w:ascii="PT Sans" w:hAnsi="PT Sans" w:cs="Times New Roman"/>
                <w:color w:val="auto"/>
                <w:sz w:val="20"/>
                <w:szCs w:val="20"/>
                <w:lang w:val="en-US"/>
              </w:rPr>
              <w:t>S</w:t>
            </w:r>
            <w:r w:rsidRPr="003704C1">
              <w:rPr>
                <w:rFonts w:ascii="PT Sans" w:hAnsi="PT Sans" w:cs="Times New Roman"/>
                <w:color w:val="auto"/>
                <w:sz w:val="20"/>
                <w:szCs w:val="20"/>
              </w:rPr>
              <w:t>=4121 м2</w:t>
            </w:r>
          </w:p>
        </w:tc>
        <w:tc>
          <w:tcPr>
            <w:tcW w:w="1984" w:type="dxa"/>
            <w:vAlign w:val="center"/>
          </w:tcPr>
          <w:p w14:paraId="5ED6A2C5" w14:textId="77777777" w:rsidR="000566E6" w:rsidRPr="003704C1" w:rsidRDefault="000566E6" w:rsidP="00F027E8">
            <w:pPr>
              <w:spacing w:before="40" w:after="40"/>
              <w:jc w:val="center"/>
              <w:rPr>
                <w:rFonts w:ascii="PT Sans" w:hAnsi="PT Sans" w:cs="Times New Roman"/>
                <w:color w:val="auto"/>
              </w:rPr>
            </w:pPr>
            <w:r w:rsidRPr="003704C1">
              <w:rPr>
                <w:rFonts w:ascii="PT Sans" w:hAnsi="PT Sans" w:cs="Times New Roman"/>
                <w:color w:val="auto"/>
                <w:lang w:val="en-US"/>
              </w:rPr>
              <w:t>S=</w:t>
            </w:r>
            <w:r w:rsidRPr="003704C1">
              <w:rPr>
                <w:rFonts w:ascii="PT Sans" w:hAnsi="PT Sans" w:cs="Times New Roman"/>
                <w:color w:val="auto"/>
              </w:rPr>
              <w:t>10 0</w:t>
            </w:r>
            <w:r w:rsidR="00F027E8" w:rsidRPr="003704C1">
              <w:rPr>
                <w:rFonts w:ascii="PT Sans" w:hAnsi="PT Sans" w:cs="Times New Roman"/>
                <w:color w:val="auto"/>
              </w:rPr>
              <w:t>54</w:t>
            </w:r>
            <w:r w:rsidRPr="003704C1">
              <w:rPr>
                <w:rFonts w:ascii="PT Sans" w:hAnsi="PT Sans" w:cs="Times New Roman"/>
                <w:color w:val="auto"/>
              </w:rPr>
              <w:t xml:space="preserve"> м2</w:t>
            </w:r>
          </w:p>
        </w:tc>
        <w:tc>
          <w:tcPr>
            <w:tcW w:w="1985" w:type="dxa"/>
            <w:vAlign w:val="center"/>
          </w:tcPr>
          <w:p w14:paraId="6B2F5A72" w14:textId="77777777" w:rsidR="000566E6" w:rsidRPr="003704C1" w:rsidRDefault="000566E6" w:rsidP="00F027E8">
            <w:pPr>
              <w:spacing w:before="40" w:after="40"/>
              <w:jc w:val="center"/>
              <w:rPr>
                <w:rFonts w:ascii="PT Sans" w:hAnsi="PT Sans" w:cs="Times New Roman"/>
                <w:color w:val="auto"/>
              </w:rPr>
            </w:pPr>
            <w:r w:rsidRPr="003704C1">
              <w:rPr>
                <w:rFonts w:ascii="PT Sans" w:hAnsi="PT Sans" w:cs="Times New Roman"/>
                <w:color w:val="auto"/>
                <w:lang w:val="en-US"/>
              </w:rPr>
              <w:t>S=</w:t>
            </w:r>
            <w:r w:rsidRPr="003704C1">
              <w:rPr>
                <w:rFonts w:ascii="PT Sans" w:hAnsi="PT Sans" w:cs="Times New Roman"/>
                <w:color w:val="auto"/>
              </w:rPr>
              <w:t>10 0</w:t>
            </w:r>
            <w:r w:rsidR="00F027E8" w:rsidRPr="003704C1">
              <w:rPr>
                <w:rFonts w:ascii="PT Sans" w:hAnsi="PT Sans" w:cs="Times New Roman"/>
                <w:color w:val="auto"/>
              </w:rPr>
              <w:t>54</w:t>
            </w:r>
            <w:r w:rsidRPr="003704C1">
              <w:rPr>
                <w:rFonts w:ascii="PT Sans" w:hAnsi="PT Sans" w:cs="Times New Roman"/>
                <w:color w:val="auto"/>
              </w:rPr>
              <w:t xml:space="preserve"> м2</w:t>
            </w:r>
          </w:p>
        </w:tc>
      </w:tr>
      <w:tr w:rsidR="000F185A" w:rsidRPr="003704C1" w14:paraId="29EE2102" w14:textId="77777777" w:rsidTr="00A70A9E">
        <w:tc>
          <w:tcPr>
            <w:tcW w:w="505" w:type="dxa"/>
          </w:tcPr>
          <w:p w14:paraId="2F2ED164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1.1</w:t>
            </w:r>
          </w:p>
        </w:tc>
        <w:tc>
          <w:tcPr>
            <w:tcW w:w="2897" w:type="dxa"/>
            <w:vAlign w:val="center"/>
          </w:tcPr>
          <w:p w14:paraId="3223A3EC" w14:textId="77777777" w:rsidR="000566E6" w:rsidRPr="003704C1" w:rsidRDefault="000566E6" w:rsidP="000566E6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Максимально допустимая распределенная нагрузка на пол</w:t>
            </w:r>
          </w:p>
        </w:tc>
        <w:tc>
          <w:tcPr>
            <w:tcW w:w="2547" w:type="dxa"/>
            <w:vAlign w:val="center"/>
          </w:tcPr>
          <w:p w14:paraId="1C547039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q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= 10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</w:rPr>
              <w:t>тн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/м2 ( в местах прохода лотков перекрываемых фанерой 5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</w:rPr>
              <w:t>тн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>/ м2)</w:t>
            </w:r>
          </w:p>
        </w:tc>
        <w:tc>
          <w:tcPr>
            <w:tcW w:w="1984" w:type="dxa"/>
            <w:vAlign w:val="center"/>
          </w:tcPr>
          <w:p w14:paraId="6E620C3A" w14:textId="0B86492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q</w:t>
            </w:r>
            <w:r w:rsidR="00F903A0" w:rsidRPr="003704C1">
              <w:rPr>
                <w:rFonts w:ascii="PT Sans" w:hAnsi="PT Sans" w:cs="Times New Roman"/>
                <w:color w:val="0D0D0D" w:themeColor="text1" w:themeTint="F2"/>
              </w:rPr>
              <w:t>= 5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</w:rPr>
              <w:t>тн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/м2 ( в местах прохода лотков перекрываемых фанерой 5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</w:rPr>
              <w:t>тн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>/ м2)</w:t>
            </w:r>
          </w:p>
        </w:tc>
        <w:tc>
          <w:tcPr>
            <w:tcW w:w="1985" w:type="dxa"/>
            <w:vAlign w:val="center"/>
          </w:tcPr>
          <w:p w14:paraId="427BFEE3" w14:textId="18846581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q</w:t>
            </w:r>
            <w:r w:rsidR="00F903A0" w:rsidRPr="003704C1">
              <w:rPr>
                <w:rFonts w:ascii="PT Sans" w:hAnsi="PT Sans" w:cs="Times New Roman"/>
                <w:color w:val="0D0D0D" w:themeColor="text1" w:themeTint="F2"/>
              </w:rPr>
              <w:t>= 5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</w:rPr>
              <w:t>тн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/м2 ( в местах прохода лотков перекрываемых фанерой 5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</w:rPr>
              <w:t>тн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>/ м2)</w:t>
            </w:r>
          </w:p>
        </w:tc>
      </w:tr>
      <w:tr w:rsidR="000F185A" w:rsidRPr="003704C1" w14:paraId="1E88ED12" w14:textId="77777777" w:rsidTr="00A70A9E">
        <w:tc>
          <w:tcPr>
            <w:tcW w:w="505" w:type="dxa"/>
          </w:tcPr>
          <w:p w14:paraId="2F751BB3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1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.2</w:t>
            </w:r>
          </w:p>
        </w:tc>
        <w:tc>
          <w:tcPr>
            <w:tcW w:w="2897" w:type="dxa"/>
            <w:vAlign w:val="center"/>
          </w:tcPr>
          <w:p w14:paraId="3AB470ED" w14:textId="77777777" w:rsidR="000566E6" w:rsidRPr="003704C1" w:rsidRDefault="000566E6" w:rsidP="000566E6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Высота до ферм перекрытия</w:t>
            </w:r>
          </w:p>
        </w:tc>
        <w:tc>
          <w:tcPr>
            <w:tcW w:w="2547" w:type="dxa"/>
            <w:vAlign w:val="center"/>
          </w:tcPr>
          <w:p w14:paraId="375D1834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h=</w:t>
            </w:r>
            <w:r w:rsidR="007C7E0E" w:rsidRPr="003704C1">
              <w:rPr>
                <w:rFonts w:ascii="PT Sans" w:hAnsi="PT Sans" w:cs="Times New Roman"/>
                <w:color w:val="0D0D0D" w:themeColor="text1" w:themeTint="F2"/>
              </w:rPr>
              <w:t xml:space="preserve"> 12,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5 м</w:t>
            </w:r>
          </w:p>
        </w:tc>
        <w:tc>
          <w:tcPr>
            <w:tcW w:w="1984" w:type="dxa"/>
            <w:vAlign w:val="center"/>
          </w:tcPr>
          <w:p w14:paraId="09765025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h=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12,5 м</w:t>
            </w:r>
          </w:p>
        </w:tc>
        <w:tc>
          <w:tcPr>
            <w:tcW w:w="1985" w:type="dxa"/>
            <w:vAlign w:val="center"/>
          </w:tcPr>
          <w:p w14:paraId="1AED5956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h=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12,5 м</w:t>
            </w:r>
          </w:p>
        </w:tc>
      </w:tr>
      <w:tr w:rsidR="000F185A" w:rsidRPr="003704C1" w14:paraId="24C50FFF" w14:textId="77777777" w:rsidTr="00A70A9E">
        <w:tc>
          <w:tcPr>
            <w:tcW w:w="505" w:type="dxa"/>
          </w:tcPr>
          <w:p w14:paraId="05FB8131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b/>
                <w:color w:val="0D0D0D" w:themeColor="text1" w:themeTint="F2"/>
              </w:rPr>
              <w:t>1.3</w:t>
            </w:r>
          </w:p>
        </w:tc>
        <w:tc>
          <w:tcPr>
            <w:tcW w:w="2897" w:type="dxa"/>
            <w:vAlign w:val="center"/>
          </w:tcPr>
          <w:p w14:paraId="1C97EA61" w14:textId="77777777" w:rsidR="000566E6" w:rsidRPr="003704C1" w:rsidRDefault="000566E6" w:rsidP="000566E6">
            <w:pPr>
              <w:spacing w:before="40" w:after="40"/>
              <w:rPr>
                <w:rFonts w:ascii="PT Sans" w:hAnsi="PT Sans" w:cs="Times New Roman"/>
                <w:b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b/>
                <w:color w:val="0D0D0D" w:themeColor="text1" w:themeTint="F2"/>
              </w:rPr>
              <w:t>Максимально допустимая высота застройки</w:t>
            </w:r>
          </w:p>
        </w:tc>
        <w:tc>
          <w:tcPr>
            <w:tcW w:w="2547" w:type="dxa"/>
            <w:vAlign w:val="center"/>
          </w:tcPr>
          <w:p w14:paraId="0B0739D9" w14:textId="712017C0" w:rsidR="000566E6" w:rsidRPr="003704C1" w:rsidRDefault="00891B0B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b/>
                <w:color w:val="0D0D0D" w:themeColor="text1" w:themeTint="F2"/>
              </w:rPr>
              <w:t>5</w:t>
            </w:r>
            <w:r w:rsidR="000566E6" w:rsidRPr="003704C1">
              <w:rPr>
                <w:rFonts w:ascii="PT Sans" w:hAnsi="PT Sans" w:cs="Times New Roman"/>
                <w:b/>
                <w:color w:val="0D0D0D" w:themeColor="text1" w:themeTint="F2"/>
              </w:rPr>
              <w:t>м</w:t>
            </w:r>
            <w:r w:rsidR="006B1FA7" w:rsidRPr="003704C1">
              <w:rPr>
                <w:rFonts w:ascii="PT Sans" w:hAnsi="PT Sans" w:cs="Times New Roman"/>
                <w:b/>
                <w:color w:val="0D0D0D" w:themeColor="text1" w:themeTint="F2"/>
              </w:rPr>
              <w:t xml:space="preserve"> (7 м с подвесом)</w:t>
            </w:r>
          </w:p>
        </w:tc>
        <w:tc>
          <w:tcPr>
            <w:tcW w:w="1984" w:type="dxa"/>
            <w:vAlign w:val="center"/>
          </w:tcPr>
          <w:p w14:paraId="628DAACA" w14:textId="77777777" w:rsidR="006B1FA7" w:rsidRPr="003704C1" w:rsidRDefault="00891B0B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b/>
                <w:color w:val="0D0D0D" w:themeColor="text1" w:themeTint="F2"/>
              </w:rPr>
              <w:t>5</w:t>
            </w:r>
            <w:r w:rsidR="000566E6" w:rsidRPr="003704C1">
              <w:rPr>
                <w:rFonts w:ascii="PT Sans" w:hAnsi="PT Sans" w:cs="Times New Roman"/>
                <w:b/>
                <w:color w:val="0D0D0D" w:themeColor="text1" w:themeTint="F2"/>
              </w:rPr>
              <w:t>м</w:t>
            </w:r>
          </w:p>
          <w:p w14:paraId="2F42EC8F" w14:textId="32D8E28C" w:rsidR="000566E6" w:rsidRPr="003704C1" w:rsidRDefault="006B1FA7" w:rsidP="006B1FA7">
            <w:pPr>
              <w:spacing w:before="40" w:after="40"/>
              <w:jc w:val="center"/>
              <w:rPr>
                <w:rFonts w:ascii="PT Sans" w:hAnsi="PT Sans" w:cs="Times New Roman"/>
                <w:b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b/>
                <w:color w:val="0D0D0D" w:themeColor="text1" w:themeTint="F2"/>
              </w:rPr>
              <w:t>(7 м с подвесом)</w:t>
            </w:r>
          </w:p>
        </w:tc>
        <w:tc>
          <w:tcPr>
            <w:tcW w:w="1985" w:type="dxa"/>
            <w:vAlign w:val="center"/>
          </w:tcPr>
          <w:p w14:paraId="46D066AD" w14:textId="77777777" w:rsidR="006B1FA7" w:rsidRPr="003704C1" w:rsidRDefault="00891B0B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b/>
                <w:color w:val="0D0D0D" w:themeColor="text1" w:themeTint="F2"/>
              </w:rPr>
              <w:t>5</w:t>
            </w:r>
            <w:r w:rsidR="000566E6" w:rsidRPr="003704C1">
              <w:rPr>
                <w:rFonts w:ascii="PT Sans" w:hAnsi="PT Sans" w:cs="Times New Roman"/>
                <w:b/>
                <w:color w:val="0D0D0D" w:themeColor="text1" w:themeTint="F2"/>
              </w:rPr>
              <w:t>м</w:t>
            </w:r>
            <w:r w:rsidR="006B1FA7" w:rsidRPr="003704C1">
              <w:rPr>
                <w:rFonts w:ascii="PT Sans" w:hAnsi="PT Sans" w:cs="Times New Roman"/>
                <w:b/>
                <w:color w:val="0D0D0D" w:themeColor="text1" w:themeTint="F2"/>
              </w:rPr>
              <w:t xml:space="preserve"> </w:t>
            </w:r>
          </w:p>
          <w:p w14:paraId="357A02AA" w14:textId="43FFCE05" w:rsidR="000566E6" w:rsidRPr="003704C1" w:rsidRDefault="006B1FA7" w:rsidP="000566E6">
            <w:pPr>
              <w:spacing w:before="40" w:after="40"/>
              <w:jc w:val="center"/>
              <w:rPr>
                <w:rFonts w:ascii="PT Sans" w:hAnsi="PT Sans" w:cs="Times New Roman"/>
                <w:b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b/>
                <w:color w:val="0D0D0D" w:themeColor="text1" w:themeTint="F2"/>
              </w:rPr>
              <w:t>(7 м с подвесом)</w:t>
            </w:r>
          </w:p>
        </w:tc>
      </w:tr>
      <w:tr w:rsidR="000F185A" w:rsidRPr="003704C1" w14:paraId="77355F98" w14:textId="77777777" w:rsidTr="00A70A9E">
        <w:tc>
          <w:tcPr>
            <w:tcW w:w="505" w:type="dxa"/>
          </w:tcPr>
          <w:p w14:paraId="3703741E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2</w:t>
            </w:r>
          </w:p>
        </w:tc>
        <w:tc>
          <w:tcPr>
            <w:tcW w:w="2897" w:type="dxa"/>
            <w:vAlign w:val="center"/>
          </w:tcPr>
          <w:p w14:paraId="1A8A6B82" w14:textId="77777777" w:rsidR="000566E6" w:rsidRPr="003704C1" w:rsidRDefault="000566E6" w:rsidP="000566E6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Максимально допустимые размеры перевозимых грузов</w:t>
            </w:r>
          </w:p>
        </w:tc>
        <w:tc>
          <w:tcPr>
            <w:tcW w:w="2547" w:type="dxa"/>
            <w:vAlign w:val="center"/>
          </w:tcPr>
          <w:p w14:paraId="4B4B0E14" w14:textId="77015700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h=</w:t>
            </w:r>
            <w:r w:rsidR="00A23DE3" w:rsidRPr="003704C1">
              <w:rPr>
                <w:rFonts w:ascii="PT Sans" w:hAnsi="PT Sans" w:cs="Times New Roman"/>
                <w:color w:val="0D0D0D" w:themeColor="text1" w:themeTint="F2"/>
              </w:rPr>
              <w:t>7,4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0</w:t>
            </w:r>
          </w:p>
          <w:p w14:paraId="1967E36B" w14:textId="63B1855D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b=</w:t>
            </w:r>
            <w:r w:rsidR="00A23DE3" w:rsidRPr="003704C1">
              <w:rPr>
                <w:rFonts w:ascii="PT Sans" w:hAnsi="PT Sans" w:cs="Times New Roman"/>
                <w:color w:val="0D0D0D" w:themeColor="text1" w:themeTint="F2"/>
              </w:rPr>
              <w:t>5,7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0</w:t>
            </w:r>
          </w:p>
        </w:tc>
        <w:tc>
          <w:tcPr>
            <w:tcW w:w="1984" w:type="dxa"/>
            <w:vAlign w:val="center"/>
          </w:tcPr>
          <w:p w14:paraId="418C44A8" w14:textId="6B0CFDDB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h=</w:t>
            </w:r>
            <w:r w:rsidR="00A23DE3" w:rsidRPr="003704C1">
              <w:rPr>
                <w:rFonts w:ascii="PT Sans" w:hAnsi="PT Sans" w:cs="Times New Roman"/>
                <w:color w:val="0D0D0D" w:themeColor="text1" w:themeTint="F2"/>
              </w:rPr>
              <w:t>7,4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0</w:t>
            </w:r>
          </w:p>
          <w:p w14:paraId="3D32B121" w14:textId="41D75B48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b=</w:t>
            </w:r>
            <w:r w:rsidR="00A23DE3" w:rsidRPr="003704C1">
              <w:rPr>
                <w:rFonts w:ascii="PT Sans" w:hAnsi="PT Sans" w:cs="Times New Roman"/>
                <w:color w:val="0D0D0D" w:themeColor="text1" w:themeTint="F2"/>
              </w:rPr>
              <w:t>5,7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0</w:t>
            </w:r>
          </w:p>
        </w:tc>
        <w:tc>
          <w:tcPr>
            <w:tcW w:w="1985" w:type="dxa"/>
            <w:vAlign w:val="center"/>
          </w:tcPr>
          <w:p w14:paraId="5CC21F7F" w14:textId="6A89EF0B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h=</w:t>
            </w:r>
            <w:r w:rsidR="00A23DE3" w:rsidRPr="003704C1">
              <w:rPr>
                <w:rFonts w:ascii="PT Sans" w:hAnsi="PT Sans" w:cs="Times New Roman"/>
                <w:color w:val="0D0D0D" w:themeColor="text1" w:themeTint="F2"/>
              </w:rPr>
              <w:t>7,4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0</w:t>
            </w:r>
          </w:p>
          <w:p w14:paraId="1E3F232E" w14:textId="1FF420F6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b=</w:t>
            </w:r>
            <w:r w:rsidR="00A23DE3" w:rsidRPr="003704C1">
              <w:rPr>
                <w:rFonts w:ascii="PT Sans" w:hAnsi="PT Sans" w:cs="Times New Roman"/>
                <w:color w:val="0D0D0D" w:themeColor="text1" w:themeTint="F2"/>
              </w:rPr>
              <w:t>5,7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0</w:t>
            </w:r>
          </w:p>
        </w:tc>
      </w:tr>
      <w:tr w:rsidR="000F185A" w:rsidRPr="003704C1" w14:paraId="55AFFD47" w14:textId="77777777" w:rsidTr="00A70A9E">
        <w:tc>
          <w:tcPr>
            <w:tcW w:w="505" w:type="dxa"/>
          </w:tcPr>
          <w:p w14:paraId="55A139C9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3.</w:t>
            </w:r>
          </w:p>
        </w:tc>
        <w:tc>
          <w:tcPr>
            <w:tcW w:w="2897" w:type="dxa"/>
            <w:vAlign w:val="center"/>
          </w:tcPr>
          <w:p w14:paraId="2532BFB2" w14:textId="77777777" w:rsidR="000566E6" w:rsidRPr="003704C1" w:rsidRDefault="004570F9" w:rsidP="000566E6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Кол-</w:t>
            </w:r>
            <w:r w:rsidR="000566E6" w:rsidRPr="003704C1">
              <w:rPr>
                <w:rFonts w:ascii="PT Sans" w:hAnsi="PT Sans" w:cs="Times New Roman"/>
                <w:color w:val="0D0D0D" w:themeColor="text1" w:themeTint="F2"/>
              </w:rPr>
              <w:t>во монтажных ворот</w:t>
            </w:r>
          </w:p>
        </w:tc>
        <w:tc>
          <w:tcPr>
            <w:tcW w:w="2547" w:type="dxa"/>
            <w:vAlign w:val="center"/>
          </w:tcPr>
          <w:p w14:paraId="26F0C3D1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3</w:t>
            </w:r>
          </w:p>
        </w:tc>
        <w:tc>
          <w:tcPr>
            <w:tcW w:w="1984" w:type="dxa"/>
            <w:vAlign w:val="center"/>
          </w:tcPr>
          <w:p w14:paraId="7D94EC95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3</w:t>
            </w:r>
          </w:p>
        </w:tc>
        <w:tc>
          <w:tcPr>
            <w:tcW w:w="1985" w:type="dxa"/>
            <w:vAlign w:val="center"/>
          </w:tcPr>
          <w:p w14:paraId="55451128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3</w:t>
            </w:r>
          </w:p>
        </w:tc>
      </w:tr>
      <w:tr w:rsidR="000F185A" w:rsidRPr="003704C1" w14:paraId="50DC18CB" w14:textId="77777777" w:rsidTr="00A70A9E">
        <w:tc>
          <w:tcPr>
            <w:tcW w:w="505" w:type="dxa"/>
          </w:tcPr>
          <w:p w14:paraId="5B946D26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3.1 </w:t>
            </w:r>
          </w:p>
        </w:tc>
        <w:tc>
          <w:tcPr>
            <w:tcW w:w="2897" w:type="dxa"/>
            <w:vAlign w:val="center"/>
          </w:tcPr>
          <w:p w14:paraId="682C3B45" w14:textId="77777777" w:rsidR="000566E6" w:rsidRPr="003704C1" w:rsidRDefault="000566E6" w:rsidP="000566E6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Габаритные </w:t>
            </w:r>
            <w:proofErr w:type="gramStart"/>
            <w:r w:rsidRPr="003704C1">
              <w:rPr>
                <w:rFonts w:ascii="PT Sans" w:hAnsi="PT Sans" w:cs="Times New Roman"/>
                <w:color w:val="0D0D0D" w:themeColor="text1" w:themeTint="F2"/>
              </w:rPr>
              <w:t>размеры  монтажных</w:t>
            </w:r>
            <w:proofErr w:type="gramEnd"/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ворот Н*В, мм</w:t>
            </w:r>
          </w:p>
        </w:tc>
        <w:tc>
          <w:tcPr>
            <w:tcW w:w="2547" w:type="dxa"/>
            <w:vAlign w:val="center"/>
          </w:tcPr>
          <w:p w14:paraId="39392F77" w14:textId="77777777" w:rsidR="000566E6" w:rsidRPr="003704C1" w:rsidRDefault="004F1724" w:rsidP="004F1724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7,5 (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h)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х 7,3м,</w:t>
            </w:r>
          </w:p>
          <w:p w14:paraId="5EB70E67" w14:textId="41D50EB1" w:rsidR="004F1724" w:rsidRPr="003704C1" w:rsidRDefault="004F1724" w:rsidP="004F1724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7,5 (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h)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х 5,8м</w:t>
            </w:r>
          </w:p>
        </w:tc>
        <w:tc>
          <w:tcPr>
            <w:tcW w:w="1984" w:type="dxa"/>
            <w:vAlign w:val="center"/>
          </w:tcPr>
          <w:p w14:paraId="25A58A5B" w14:textId="77777777" w:rsidR="00830705" w:rsidRPr="003704C1" w:rsidRDefault="00830705" w:rsidP="00830705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7,5м (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h)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х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5,8м</w:t>
            </w:r>
          </w:p>
          <w:p w14:paraId="1FFAADD8" w14:textId="1B06B247" w:rsidR="000566E6" w:rsidRPr="003704C1" w:rsidRDefault="00830705" w:rsidP="00830705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5,8м х 5,8м </w:t>
            </w:r>
          </w:p>
        </w:tc>
        <w:tc>
          <w:tcPr>
            <w:tcW w:w="1985" w:type="dxa"/>
            <w:vAlign w:val="center"/>
          </w:tcPr>
          <w:p w14:paraId="4F631C34" w14:textId="77777777" w:rsidR="00830705" w:rsidRPr="003704C1" w:rsidRDefault="00830705" w:rsidP="00830705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7,5м (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h)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х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5,8м</w:t>
            </w:r>
          </w:p>
          <w:p w14:paraId="6E1C5B01" w14:textId="67A29A69" w:rsidR="000566E6" w:rsidRPr="003704C1" w:rsidRDefault="00830705" w:rsidP="00830705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5,8м х 5,8м </w:t>
            </w:r>
          </w:p>
        </w:tc>
      </w:tr>
      <w:tr w:rsidR="000F185A" w:rsidRPr="003704C1" w14:paraId="7B17C3B7" w14:textId="77777777" w:rsidTr="00A70A9E">
        <w:tc>
          <w:tcPr>
            <w:tcW w:w="505" w:type="dxa"/>
          </w:tcPr>
          <w:p w14:paraId="26AFFF16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4.</w:t>
            </w:r>
          </w:p>
        </w:tc>
        <w:tc>
          <w:tcPr>
            <w:tcW w:w="2897" w:type="dxa"/>
            <w:vAlign w:val="center"/>
          </w:tcPr>
          <w:p w14:paraId="48D9B294" w14:textId="77777777" w:rsidR="000566E6" w:rsidRPr="003704C1" w:rsidRDefault="000566E6" w:rsidP="000566E6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Габаритные размеры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</w:rPr>
              <w:t>межпавильонных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ворот</w:t>
            </w:r>
          </w:p>
        </w:tc>
        <w:tc>
          <w:tcPr>
            <w:tcW w:w="2547" w:type="dxa"/>
            <w:vAlign w:val="center"/>
          </w:tcPr>
          <w:p w14:paraId="62A4AB75" w14:textId="7F96D95B" w:rsidR="000566E6" w:rsidRPr="003704C1" w:rsidRDefault="00830705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7,5</w:t>
            </w:r>
            <w:r w:rsidR="000566E6" w:rsidRPr="003704C1">
              <w:rPr>
                <w:rFonts w:ascii="PT Sans" w:hAnsi="PT Sans" w:cs="Times New Roman"/>
                <w:color w:val="0D0D0D" w:themeColor="text1" w:themeTint="F2"/>
              </w:rPr>
              <w:t>м (</w:t>
            </w:r>
            <w:r w:rsidR="000566E6"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h) </w:t>
            </w:r>
            <w:r w:rsidR="000566E6" w:rsidRPr="003704C1">
              <w:rPr>
                <w:rFonts w:ascii="PT Sans" w:hAnsi="PT Sans" w:cs="Times New Roman"/>
                <w:color w:val="0D0D0D" w:themeColor="text1" w:themeTint="F2"/>
              </w:rPr>
              <w:t>х</w:t>
            </w:r>
            <w:r w:rsidR="000566E6"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5,8</w:t>
            </w:r>
            <w:r w:rsidR="000566E6" w:rsidRPr="003704C1">
              <w:rPr>
                <w:rFonts w:ascii="PT Sans" w:hAnsi="PT Sans" w:cs="Times New Roman"/>
                <w:color w:val="0D0D0D" w:themeColor="text1" w:themeTint="F2"/>
              </w:rPr>
              <w:t>м</w:t>
            </w:r>
          </w:p>
          <w:p w14:paraId="6252A395" w14:textId="1FF184A5" w:rsidR="000566E6" w:rsidRPr="003704C1" w:rsidRDefault="00830705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5,8м х 5,8</w:t>
            </w:r>
            <w:r w:rsidR="000566E6" w:rsidRPr="003704C1">
              <w:rPr>
                <w:rFonts w:ascii="PT Sans" w:hAnsi="PT Sans" w:cs="Times New Roman"/>
                <w:color w:val="0D0D0D" w:themeColor="text1" w:themeTint="F2"/>
              </w:rPr>
              <w:t>м</w:t>
            </w:r>
          </w:p>
        </w:tc>
        <w:tc>
          <w:tcPr>
            <w:tcW w:w="1984" w:type="dxa"/>
            <w:vAlign w:val="center"/>
          </w:tcPr>
          <w:p w14:paraId="320A1011" w14:textId="77777777" w:rsidR="00830705" w:rsidRPr="003704C1" w:rsidRDefault="00830705" w:rsidP="00830705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7,5м (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h)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х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5,8м</w:t>
            </w:r>
          </w:p>
          <w:p w14:paraId="06751B01" w14:textId="47172C0D" w:rsidR="000566E6" w:rsidRPr="003704C1" w:rsidRDefault="00830705" w:rsidP="00830705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5,8м х 5,8м</w:t>
            </w:r>
          </w:p>
        </w:tc>
        <w:tc>
          <w:tcPr>
            <w:tcW w:w="1985" w:type="dxa"/>
            <w:vAlign w:val="center"/>
          </w:tcPr>
          <w:p w14:paraId="65EEC794" w14:textId="77777777" w:rsidR="00830705" w:rsidRPr="003704C1" w:rsidRDefault="00830705" w:rsidP="00830705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7,5м (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h)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х</w:t>
            </w: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 xml:space="preserve"> 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5,8м</w:t>
            </w:r>
          </w:p>
          <w:p w14:paraId="03DAC72D" w14:textId="146B6EDB" w:rsidR="000566E6" w:rsidRPr="003704C1" w:rsidRDefault="00830705" w:rsidP="00830705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5,8м х 5,8м</w:t>
            </w:r>
          </w:p>
        </w:tc>
      </w:tr>
      <w:tr w:rsidR="000F185A" w:rsidRPr="003704C1" w14:paraId="7E84561D" w14:textId="77777777" w:rsidTr="00A70A9E">
        <w:tc>
          <w:tcPr>
            <w:tcW w:w="505" w:type="dxa"/>
          </w:tcPr>
          <w:p w14:paraId="59BC306D" w14:textId="77777777" w:rsidR="004570F9" w:rsidRPr="003704C1" w:rsidRDefault="004570F9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5.</w:t>
            </w:r>
          </w:p>
        </w:tc>
        <w:tc>
          <w:tcPr>
            <w:tcW w:w="9413" w:type="dxa"/>
            <w:gridSpan w:val="4"/>
            <w:vAlign w:val="center"/>
          </w:tcPr>
          <w:p w14:paraId="239AA3A2" w14:textId="77777777" w:rsidR="004570F9" w:rsidRPr="003704C1" w:rsidRDefault="004570F9" w:rsidP="004570F9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Возможность подключений через каналы в полу:</w:t>
            </w:r>
          </w:p>
        </w:tc>
      </w:tr>
      <w:tr w:rsidR="000F185A" w:rsidRPr="003704C1" w14:paraId="51196444" w14:textId="77777777" w:rsidTr="00A70A9E">
        <w:tc>
          <w:tcPr>
            <w:tcW w:w="505" w:type="dxa"/>
          </w:tcPr>
          <w:p w14:paraId="35E895B0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5.1</w:t>
            </w:r>
          </w:p>
        </w:tc>
        <w:tc>
          <w:tcPr>
            <w:tcW w:w="2897" w:type="dxa"/>
            <w:vAlign w:val="center"/>
          </w:tcPr>
          <w:p w14:paraId="36C36438" w14:textId="77777777" w:rsidR="000566E6" w:rsidRPr="003704C1" w:rsidRDefault="000566E6" w:rsidP="000566E6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proofErr w:type="gramStart"/>
            <w:r w:rsidRPr="003704C1">
              <w:rPr>
                <w:rFonts w:ascii="PT Sans" w:hAnsi="PT Sans" w:cs="Times New Roman"/>
                <w:color w:val="0D0D0D" w:themeColor="text1" w:themeTint="F2"/>
              </w:rPr>
              <w:t>электричество</w:t>
            </w:r>
            <w:proofErr w:type="gramEnd"/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напряжением 220/380 В, итого выставочный зал</w:t>
            </w:r>
          </w:p>
        </w:tc>
        <w:tc>
          <w:tcPr>
            <w:tcW w:w="2547" w:type="dxa"/>
            <w:vAlign w:val="center"/>
          </w:tcPr>
          <w:p w14:paraId="00E885AD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i/>
                <w:color w:val="0D0D0D" w:themeColor="text1" w:themeTint="F2"/>
                <w:u w:val="single"/>
              </w:rPr>
              <w:t>Кол-во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точек :108</w:t>
            </w:r>
          </w:p>
          <w:p w14:paraId="735CDC57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N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=21,5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kWt</w:t>
            </w:r>
            <w:proofErr w:type="spellEnd"/>
          </w:p>
        </w:tc>
        <w:tc>
          <w:tcPr>
            <w:tcW w:w="1984" w:type="dxa"/>
            <w:vAlign w:val="center"/>
          </w:tcPr>
          <w:p w14:paraId="4C7DF309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i/>
                <w:color w:val="0D0D0D" w:themeColor="text1" w:themeTint="F2"/>
                <w:u w:val="single"/>
              </w:rPr>
              <w:t>Кол-во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точек :216</w:t>
            </w:r>
          </w:p>
          <w:p w14:paraId="16E18833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N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=21,5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kWt</w:t>
            </w:r>
            <w:proofErr w:type="spellEnd"/>
          </w:p>
        </w:tc>
        <w:tc>
          <w:tcPr>
            <w:tcW w:w="1985" w:type="dxa"/>
            <w:vAlign w:val="center"/>
          </w:tcPr>
          <w:p w14:paraId="6532BD87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i/>
                <w:color w:val="0D0D0D" w:themeColor="text1" w:themeTint="F2"/>
                <w:u w:val="single"/>
              </w:rPr>
              <w:t>Кол-во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точек :216</w:t>
            </w:r>
          </w:p>
          <w:p w14:paraId="669DDC4D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N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>=21,5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kWt</w:t>
            </w:r>
            <w:proofErr w:type="spellEnd"/>
          </w:p>
        </w:tc>
      </w:tr>
      <w:tr w:rsidR="000F185A" w:rsidRPr="003704C1" w14:paraId="2055BDCD" w14:textId="77777777" w:rsidTr="00A70A9E">
        <w:tc>
          <w:tcPr>
            <w:tcW w:w="505" w:type="dxa"/>
          </w:tcPr>
          <w:p w14:paraId="56286CED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5.2</w:t>
            </w:r>
          </w:p>
        </w:tc>
        <w:tc>
          <w:tcPr>
            <w:tcW w:w="2897" w:type="dxa"/>
            <w:vAlign w:val="center"/>
          </w:tcPr>
          <w:p w14:paraId="67E7B356" w14:textId="77777777" w:rsidR="000566E6" w:rsidRPr="003704C1" w:rsidRDefault="000566E6" w:rsidP="007C7E0E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proofErr w:type="gramStart"/>
            <w:r w:rsidRPr="003704C1">
              <w:rPr>
                <w:rFonts w:ascii="PT Sans" w:hAnsi="PT Sans" w:cs="Times New Roman"/>
                <w:color w:val="0D0D0D" w:themeColor="text1" w:themeTint="F2"/>
              </w:rPr>
              <w:t>водопроводн</w:t>
            </w:r>
            <w:r w:rsidR="007C7E0E" w:rsidRPr="003704C1">
              <w:rPr>
                <w:rFonts w:ascii="PT Sans" w:hAnsi="PT Sans" w:cs="Times New Roman"/>
                <w:color w:val="0D0D0D" w:themeColor="text1" w:themeTint="F2"/>
              </w:rPr>
              <w:t>ая</w:t>
            </w:r>
            <w:proofErr w:type="gramEnd"/>
            <w:r w:rsidR="007C7E0E" w:rsidRPr="003704C1">
              <w:rPr>
                <w:rFonts w:ascii="PT Sans" w:hAnsi="PT Sans" w:cs="Times New Roman"/>
                <w:color w:val="0D0D0D" w:themeColor="text1" w:themeTint="F2"/>
              </w:rPr>
              <w:t xml:space="preserve"> вода</w:t>
            </w:r>
          </w:p>
        </w:tc>
        <w:tc>
          <w:tcPr>
            <w:tcW w:w="2547" w:type="dxa"/>
            <w:vAlign w:val="center"/>
          </w:tcPr>
          <w:p w14:paraId="3ED7D205" w14:textId="0028DBB1" w:rsidR="000566E6" w:rsidRPr="003704C1" w:rsidRDefault="000566E6" w:rsidP="007037A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i/>
                <w:color w:val="0D0D0D" w:themeColor="text1" w:themeTint="F2"/>
                <w:u w:val="single"/>
              </w:rPr>
              <w:t>Кол-во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точек :</w:t>
            </w:r>
            <w:r w:rsidR="007037A6" w:rsidRPr="003704C1">
              <w:rPr>
                <w:rFonts w:ascii="PT Sans" w:hAnsi="PT Sans" w:cs="Times New Roman"/>
                <w:color w:val="0D0D0D" w:themeColor="text1" w:themeTint="F2"/>
              </w:rPr>
              <w:t>180</w:t>
            </w:r>
          </w:p>
        </w:tc>
        <w:tc>
          <w:tcPr>
            <w:tcW w:w="1984" w:type="dxa"/>
            <w:vAlign w:val="center"/>
          </w:tcPr>
          <w:p w14:paraId="78A0D33E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i/>
                <w:color w:val="0D0D0D" w:themeColor="text1" w:themeTint="F2"/>
                <w:u w:val="single"/>
              </w:rPr>
              <w:t>Кол-во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точек :360</w:t>
            </w:r>
          </w:p>
        </w:tc>
        <w:tc>
          <w:tcPr>
            <w:tcW w:w="1985" w:type="dxa"/>
            <w:vAlign w:val="center"/>
          </w:tcPr>
          <w:p w14:paraId="4CD4F206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i/>
                <w:color w:val="0D0D0D" w:themeColor="text1" w:themeTint="F2"/>
                <w:u w:val="single"/>
              </w:rPr>
              <w:t>Кол-во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точек :360</w:t>
            </w:r>
          </w:p>
        </w:tc>
      </w:tr>
      <w:tr w:rsidR="000F185A" w:rsidRPr="003704C1" w14:paraId="2818FE84" w14:textId="77777777" w:rsidTr="00A70A9E">
        <w:tc>
          <w:tcPr>
            <w:tcW w:w="505" w:type="dxa"/>
          </w:tcPr>
          <w:p w14:paraId="145F3159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6.</w:t>
            </w:r>
          </w:p>
        </w:tc>
        <w:tc>
          <w:tcPr>
            <w:tcW w:w="2897" w:type="dxa"/>
            <w:vAlign w:val="center"/>
          </w:tcPr>
          <w:p w14:paraId="22F4EEF0" w14:textId="77777777" w:rsidR="000566E6" w:rsidRPr="003704C1" w:rsidRDefault="000566E6" w:rsidP="007C7E0E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Количество конференц-залов </w:t>
            </w:r>
          </w:p>
        </w:tc>
        <w:tc>
          <w:tcPr>
            <w:tcW w:w="2547" w:type="dxa"/>
            <w:vAlign w:val="center"/>
          </w:tcPr>
          <w:p w14:paraId="297F2B3B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3 (1 этаж)</w:t>
            </w:r>
          </w:p>
          <w:p w14:paraId="0EAA3933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10 (3 этаж)</w:t>
            </w:r>
          </w:p>
        </w:tc>
        <w:tc>
          <w:tcPr>
            <w:tcW w:w="1984" w:type="dxa"/>
            <w:vAlign w:val="center"/>
          </w:tcPr>
          <w:p w14:paraId="336106EF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10 (3 этаж)</w:t>
            </w:r>
          </w:p>
        </w:tc>
        <w:tc>
          <w:tcPr>
            <w:tcW w:w="1985" w:type="dxa"/>
            <w:vAlign w:val="center"/>
          </w:tcPr>
          <w:p w14:paraId="2C53DB83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10 (3 этаж)</w:t>
            </w:r>
          </w:p>
        </w:tc>
      </w:tr>
      <w:tr w:rsidR="000F185A" w:rsidRPr="003704C1" w14:paraId="7ACC9093" w14:textId="77777777" w:rsidTr="00A70A9E">
        <w:tc>
          <w:tcPr>
            <w:tcW w:w="505" w:type="dxa"/>
          </w:tcPr>
          <w:p w14:paraId="61E8E432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7.</w:t>
            </w:r>
          </w:p>
        </w:tc>
        <w:tc>
          <w:tcPr>
            <w:tcW w:w="2897" w:type="dxa"/>
            <w:vAlign w:val="center"/>
          </w:tcPr>
          <w:p w14:paraId="3E872EA0" w14:textId="77777777" w:rsidR="000566E6" w:rsidRPr="003704C1" w:rsidRDefault="000566E6" w:rsidP="000566E6">
            <w:pPr>
              <w:spacing w:before="40" w:after="40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>Максимальная нагрузки на балки (фермы) при выполнении подвесов</w:t>
            </w:r>
          </w:p>
        </w:tc>
        <w:tc>
          <w:tcPr>
            <w:tcW w:w="2547" w:type="dxa"/>
            <w:vAlign w:val="center"/>
          </w:tcPr>
          <w:p w14:paraId="63148F82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i/>
                <w:color w:val="0D0D0D" w:themeColor="text1" w:themeTint="F2"/>
                <w:u w:val="single"/>
              </w:rPr>
              <w:t>3000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кг на узел</w:t>
            </w:r>
          </w:p>
          <w:p w14:paraId="26D250D6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(30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kH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>)</w:t>
            </w:r>
          </w:p>
        </w:tc>
        <w:tc>
          <w:tcPr>
            <w:tcW w:w="1984" w:type="dxa"/>
            <w:vAlign w:val="center"/>
          </w:tcPr>
          <w:p w14:paraId="6D73D6B7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i/>
                <w:color w:val="0D0D0D" w:themeColor="text1" w:themeTint="F2"/>
                <w:u w:val="single"/>
              </w:rPr>
              <w:t>3000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кг на узел</w:t>
            </w:r>
          </w:p>
          <w:p w14:paraId="1001146F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(30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kH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>)</w:t>
            </w:r>
          </w:p>
        </w:tc>
        <w:tc>
          <w:tcPr>
            <w:tcW w:w="1985" w:type="dxa"/>
            <w:vAlign w:val="center"/>
          </w:tcPr>
          <w:p w14:paraId="147993CF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i/>
                <w:color w:val="0D0D0D" w:themeColor="text1" w:themeTint="F2"/>
                <w:u w:val="single"/>
              </w:rPr>
              <w:t>3000</w:t>
            </w: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 кг на узел</w:t>
            </w:r>
          </w:p>
          <w:p w14:paraId="1728297E" w14:textId="77777777" w:rsidR="000566E6" w:rsidRPr="003704C1" w:rsidRDefault="000566E6" w:rsidP="000566E6">
            <w:pPr>
              <w:spacing w:before="40" w:after="40"/>
              <w:jc w:val="center"/>
              <w:rPr>
                <w:rFonts w:ascii="PT Sans" w:hAnsi="PT Sans" w:cs="Times New Roman"/>
                <w:color w:val="0D0D0D" w:themeColor="text1" w:themeTint="F2"/>
              </w:rPr>
            </w:pPr>
            <w:r w:rsidRPr="003704C1">
              <w:rPr>
                <w:rFonts w:ascii="PT Sans" w:hAnsi="PT Sans" w:cs="Times New Roman"/>
                <w:color w:val="0D0D0D" w:themeColor="text1" w:themeTint="F2"/>
              </w:rPr>
              <w:t xml:space="preserve">(30 </w:t>
            </w:r>
            <w:proofErr w:type="spellStart"/>
            <w:r w:rsidRPr="003704C1">
              <w:rPr>
                <w:rFonts w:ascii="PT Sans" w:hAnsi="PT Sans" w:cs="Times New Roman"/>
                <w:color w:val="0D0D0D" w:themeColor="text1" w:themeTint="F2"/>
                <w:lang w:val="en-US"/>
              </w:rPr>
              <w:t>kH</w:t>
            </w:r>
            <w:proofErr w:type="spellEnd"/>
            <w:r w:rsidRPr="003704C1">
              <w:rPr>
                <w:rFonts w:ascii="PT Sans" w:hAnsi="PT Sans" w:cs="Times New Roman"/>
                <w:color w:val="0D0D0D" w:themeColor="text1" w:themeTint="F2"/>
              </w:rPr>
              <w:t>)</w:t>
            </w:r>
          </w:p>
        </w:tc>
      </w:tr>
    </w:tbl>
    <w:p w14:paraId="14D35463" w14:textId="77777777" w:rsidR="000566E6" w:rsidRPr="003704C1" w:rsidRDefault="000566E6" w:rsidP="004570F9">
      <w:pPr>
        <w:spacing w:before="120" w:after="0"/>
        <w:jc w:val="both"/>
        <w:rPr>
          <w:rFonts w:ascii="PT Sans" w:hAnsi="PT Sans" w:cs="Times New Roman"/>
          <w:color w:val="262626" w:themeColor="text1" w:themeTint="D9"/>
        </w:rPr>
      </w:pPr>
      <w:r w:rsidRPr="003704C1">
        <w:rPr>
          <w:rFonts w:ascii="PT Sans" w:hAnsi="PT Sans" w:cs="Times New Roman"/>
          <w:color w:val="262626" w:themeColor="text1" w:themeTint="D9"/>
        </w:rPr>
        <w:t xml:space="preserve">* Вход в павильоны участников и посетителей мероприятий осуществляется через галерею.  Заезд грузового транспорта под разгрузку – через погрузочно-разгрузочную зону. </w:t>
      </w:r>
    </w:p>
    <w:p w14:paraId="0A590C8C" w14:textId="77777777" w:rsidR="00AF3017" w:rsidRPr="003704C1" w:rsidRDefault="00AF3017" w:rsidP="008C7C26">
      <w:pPr>
        <w:pStyle w:val="1"/>
        <w:spacing w:before="240"/>
        <w:rPr>
          <w:rFonts w:ascii="PT Sans" w:hAnsi="PT Sans"/>
          <w:caps/>
        </w:rPr>
      </w:pPr>
      <w:r w:rsidRPr="003704C1">
        <w:rPr>
          <w:rFonts w:ascii="PT Sans" w:hAnsi="PT Sans"/>
          <w:caps/>
        </w:rPr>
        <w:lastRenderedPageBreak/>
        <w:t>УБОРКА СТЕНДОВ</w:t>
      </w:r>
    </w:p>
    <w:p w14:paraId="1542FB47" w14:textId="506401B8" w:rsidR="00AF3017" w:rsidRPr="003704C1" w:rsidRDefault="00AF3017" w:rsidP="00AF3017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В арендную ставку включена стоимость уборки помещений общего пользования и проходов в выставочных павильонах </w:t>
      </w:r>
      <w:r w:rsidR="007A3B9C" w:rsidRPr="003704C1">
        <w:rPr>
          <w:rFonts w:ascii="PT Sans" w:hAnsi="PT Sans" w:cs="Arial"/>
        </w:rPr>
        <w:t>МВЦ</w:t>
      </w:r>
      <w:r w:rsidRPr="003704C1">
        <w:rPr>
          <w:rFonts w:ascii="PT Sans" w:hAnsi="PT Sans" w:cs="Arial"/>
        </w:rPr>
        <w:t xml:space="preserve"> «Казань Экспо». </w:t>
      </w:r>
    </w:p>
    <w:p w14:paraId="45AE90E9" w14:textId="77777777" w:rsidR="00AF3017" w:rsidRPr="003704C1" w:rsidRDefault="00AF3017" w:rsidP="00AF3017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Участникам, которым необходима уборка на стенде, следует заказать услугу ежедневной уборки дополнительно. </w:t>
      </w:r>
    </w:p>
    <w:p w14:paraId="54FA045F" w14:textId="77777777" w:rsidR="00AF3017" w:rsidRPr="003704C1" w:rsidRDefault="00AF3017" w:rsidP="008C7C26">
      <w:pPr>
        <w:pStyle w:val="1"/>
        <w:spacing w:before="240"/>
        <w:rPr>
          <w:rFonts w:ascii="PT Sans" w:hAnsi="PT Sans"/>
          <w:caps/>
        </w:rPr>
      </w:pPr>
      <w:r w:rsidRPr="003704C1">
        <w:rPr>
          <w:rFonts w:ascii="PT Sans" w:hAnsi="PT Sans"/>
          <w:caps/>
        </w:rPr>
        <w:t>ДОПУСТИМЫЙ УРОВЕНЬ ЗВУКА</w:t>
      </w:r>
    </w:p>
    <w:p w14:paraId="1686A687" w14:textId="77777777" w:rsidR="00AF3017" w:rsidRPr="003704C1" w:rsidRDefault="00AF3017" w:rsidP="00AF3017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Во время работы выставки уровень звука на Вашем стенде не должен мешать работе других Участников. Допустимый уровень звука по границе стенда до 75 дБ. </w:t>
      </w:r>
    </w:p>
    <w:p w14:paraId="46AF3FBE" w14:textId="741E48C8" w:rsidR="00AF3017" w:rsidRPr="003704C1" w:rsidRDefault="00AF3017" w:rsidP="00AF3017">
      <w:pPr>
        <w:pStyle w:val="aff6"/>
        <w:spacing w:before="0" w:beforeAutospacing="0" w:after="0" w:afterAutospacing="0"/>
        <w:jc w:val="both"/>
        <w:rPr>
          <w:rFonts w:ascii="PT Sans" w:hAnsi="PT Sans"/>
          <w:caps/>
        </w:rPr>
      </w:pPr>
      <w:r w:rsidRPr="003704C1">
        <w:rPr>
          <w:rFonts w:ascii="PT Sans" w:hAnsi="PT Sans" w:cs="Arial"/>
        </w:rPr>
        <w:t xml:space="preserve">При появлении замечаний со стороны других Участников на высокий уровень звука на Вашем стенде представитель </w:t>
      </w:r>
      <w:r w:rsidR="007A3B9C" w:rsidRPr="003704C1">
        <w:rPr>
          <w:rFonts w:ascii="PT Sans" w:hAnsi="PT Sans" w:cs="Arial"/>
        </w:rPr>
        <w:t xml:space="preserve">Организатора или </w:t>
      </w:r>
      <w:r w:rsidRPr="003704C1">
        <w:rPr>
          <w:rFonts w:ascii="PT Sans" w:hAnsi="PT Sans" w:cs="Arial"/>
        </w:rPr>
        <w:t xml:space="preserve">Департамента строительства и эксплуатации </w:t>
      </w:r>
      <w:r w:rsidR="007A3B9C" w:rsidRPr="003704C1">
        <w:rPr>
          <w:rFonts w:ascii="PT Sans" w:hAnsi="PT Sans" w:cs="Arial"/>
        </w:rPr>
        <w:t>МВЦ</w:t>
      </w:r>
      <w:r w:rsidRPr="003704C1">
        <w:rPr>
          <w:rFonts w:ascii="PT Sans" w:hAnsi="PT Sans" w:cs="Arial"/>
        </w:rPr>
        <w:t xml:space="preserve"> «Казань Экспо» вправе потребовать уменьшение уровня до допустимого уровня, а при игнорировании требований – отключить источник звука и/или отключить энергопитание стенда. </w:t>
      </w:r>
    </w:p>
    <w:p w14:paraId="4C2D266D" w14:textId="77777777" w:rsidR="00A315FA" w:rsidRPr="003704C1" w:rsidRDefault="00A315FA" w:rsidP="008C7C26">
      <w:pPr>
        <w:pStyle w:val="1"/>
        <w:spacing w:before="240"/>
        <w:rPr>
          <w:rFonts w:ascii="PT Sans" w:hAnsi="PT Sans"/>
        </w:rPr>
      </w:pPr>
      <w:r w:rsidRPr="003704C1">
        <w:rPr>
          <w:rFonts w:ascii="PT Sans" w:hAnsi="PT Sans"/>
        </w:rPr>
        <w:t>РЕЖИМ ОХРАНЫ</w:t>
      </w:r>
    </w:p>
    <w:p w14:paraId="7B280B98" w14:textId="77777777" w:rsidR="00A315FA" w:rsidRPr="003704C1" w:rsidRDefault="00A315FA" w:rsidP="00A315FA">
      <w:pPr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 xml:space="preserve">Служба безопасности осуществляет контрольно-пропускной режим и общую охрану территории МВЦ «Казань Экспо». В ночное время территория берется под охрану с 20.00 до 8.00, присутствие в это время Участников и представителей сторонних компаний, привлеченных ими к обслуживанию стендов не допускается.  </w:t>
      </w:r>
    </w:p>
    <w:p w14:paraId="4A51CAEB" w14:textId="77777777" w:rsidR="00A315FA" w:rsidRPr="003704C1" w:rsidRDefault="00A315FA" w:rsidP="00A315FA">
      <w:pPr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 xml:space="preserve">Ответственность за сохранность экспонатов и личных вещей на стенде во время монтажа/демонтажа, заезда/выезда и работы Выставки лежит на Участнике. </w:t>
      </w:r>
    </w:p>
    <w:p w14:paraId="3EE26739" w14:textId="77777777" w:rsidR="00A315FA" w:rsidRPr="003704C1" w:rsidRDefault="00A315FA" w:rsidP="008C7C26">
      <w:pPr>
        <w:spacing w:after="120"/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 xml:space="preserve">Во избежание недоразумений и пропажи имущества со стенда просим Вас обеспечить постоянное присутствие ответственного представителя Вашей компании на стенде на протяжении всего периода подготовки и проведения выставки.  </w:t>
      </w:r>
    </w:p>
    <w:p w14:paraId="0E9EC4FC" w14:textId="77777777" w:rsidR="00366C8F" w:rsidRPr="003704C1" w:rsidRDefault="00366C8F" w:rsidP="000A07A8">
      <w:pPr>
        <w:pStyle w:val="1"/>
        <w:spacing w:before="240"/>
        <w:rPr>
          <w:rFonts w:ascii="PT Sans" w:hAnsi="PT Sans"/>
        </w:rPr>
      </w:pPr>
      <w:r w:rsidRPr="003704C1">
        <w:rPr>
          <w:rFonts w:ascii="PT Sans" w:hAnsi="PT Sans"/>
        </w:rPr>
        <w:t>ДОСТУП НА ТЕРРИТОРИЮ ВЫСТАВКИ</w:t>
      </w:r>
    </w:p>
    <w:p w14:paraId="7BF7B1C3" w14:textId="77777777" w:rsidR="00366C8F" w:rsidRPr="003704C1" w:rsidRDefault="00366C8F" w:rsidP="00366C8F">
      <w:pPr>
        <w:pStyle w:val="2"/>
        <w:rPr>
          <w:rFonts w:ascii="PT Sans" w:hAnsi="PT Sans"/>
        </w:rPr>
      </w:pPr>
      <w:r w:rsidRPr="003704C1">
        <w:rPr>
          <w:rFonts w:ascii="PT Sans" w:hAnsi="PT Sans"/>
        </w:rPr>
        <w:t>УЧАСТНИКИ</w:t>
      </w:r>
    </w:p>
    <w:p w14:paraId="686B8B36" w14:textId="2CA8A578" w:rsidR="00366C8F" w:rsidRPr="003704C1" w:rsidRDefault="00366C8F" w:rsidP="008C7C26">
      <w:pPr>
        <w:spacing w:after="120"/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 xml:space="preserve">Доступ участников выставки на территорию выставочного центра в дни проведения выставки осуществляется по </w:t>
      </w:r>
      <w:proofErr w:type="spellStart"/>
      <w:r w:rsidRPr="003704C1">
        <w:rPr>
          <w:rFonts w:ascii="PT Sans" w:hAnsi="PT Sans"/>
          <w:color w:val="auto"/>
          <w:sz w:val="24"/>
          <w:szCs w:val="24"/>
        </w:rPr>
        <w:t>бе</w:t>
      </w:r>
      <w:r w:rsidR="005B280C" w:rsidRPr="003704C1">
        <w:rPr>
          <w:rFonts w:ascii="PT Sans" w:hAnsi="PT Sans"/>
          <w:color w:val="auto"/>
          <w:sz w:val="24"/>
          <w:szCs w:val="24"/>
        </w:rPr>
        <w:t>й</w:t>
      </w:r>
      <w:r w:rsidRPr="003704C1">
        <w:rPr>
          <w:rFonts w:ascii="PT Sans" w:hAnsi="PT Sans"/>
          <w:color w:val="auto"/>
          <w:sz w:val="24"/>
          <w:szCs w:val="24"/>
        </w:rPr>
        <w:t>джам</w:t>
      </w:r>
      <w:proofErr w:type="spellEnd"/>
      <w:r w:rsidRPr="003704C1">
        <w:rPr>
          <w:rFonts w:ascii="PT Sans" w:hAnsi="PT Sans"/>
          <w:color w:val="auto"/>
          <w:sz w:val="24"/>
          <w:szCs w:val="24"/>
        </w:rPr>
        <w:t xml:space="preserve">. </w:t>
      </w:r>
      <w:proofErr w:type="spellStart"/>
      <w:r w:rsidRPr="003704C1">
        <w:rPr>
          <w:rFonts w:ascii="PT Sans" w:hAnsi="PT Sans"/>
          <w:color w:val="auto"/>
          <w:sz w:val="24"/>
          <w:szCs w:val="24"/>
        </w:rPr>
        <w:t>Бе</w:t>
      </w:r>
      <w:r w:rsidR="00217F5C" w:rsidRPr="003704C1">
        <w:rPr>
          <w:rFonts w:ascii="PT Sans" w:hAnsi="PT Sans"/>
          <w:color w:val="auto"/>
          <w:sz w:val="24"/>
          <w:szCs w:val="24"/>
        </w:rPr>
        <w:t>й</w:t>
      </w:r>
      <w:r w:rsidRPr="003704C1">
        <w:rPr>
          <w:rFonts w:ascii="PT Sans" w:hAnsi="PT Sans"/>
          <w:color w:val="auto"/>
          <w:sz w:val="24"/>
          <w:szCs w:val="24"/>
        </w:rPr>
        <w:t>джи</w:t>
      </w:r>
      <w:proofErr w:type="spellEnd"/>
      <w:r w:rsidRPr="003704C1">
        <w:rPr>
          <w:rFonts w:ascii="PT Sans" w:hAnsi="PT Sans"/>
          <w:color w:val="auto"/>
          <w:sz w:val="24"/>
          <w:szCs w:val="24"/>
        </w:rPr>
        <w:t xml:space="preserve"> можно получить в Сервис-бюро</w:t>
      </w:r>
      <w:r w:rsidR="005B280C" w:rsidRPr="003704C1">
        <w:rPr>
          <w:rFonts w:ascii="PT Sans" w:hAnsi="PT Sans"/>
          <w:color w:val="auto"/>
          <w:sz w:val="24"/>
          <w:szCs w:val="24"/>
        </w:rPr>
        <w:t xml:space="preserve">, предъявив Письмо на получение </w:t>
      </w:r>
      <w:r w:rsidR="00217F5C" w:rsidRPr="003704C1">
        <w:rPr>
          <w:rFonts w:ascii="PT Sans" w:hAnsi="PT Sans"/>
          <w:color w:val="auto"/>
          <w:sz w:val="24"/>
          <w:szCs w:val="24"/>
        </w:rPr>
        <w:t>пропусков</w:t>
      </w:r>
      <w:r w:rsidR="005B280C" w:rsidRPr="003704C1">
        <w:rPr>
          <w:rFonts w:ascii="PT Sans" w:hAnsi="PT Sans"/>
          <w:color w:val="auto"/>
          <w:sz w:val="24"/>
          <w:szCs w:val="24"/>
        </w:rPr>
        <w:t xml:space="preserve"> </w:t>
      </w:r>
      <w:r w:rsidR="00217F5C" w:rsidRPr="003704C1">
        <w:rPr>
          <w:rFonts w:ascii="PT Sans" w:hAnsi="PT Sans"/>
          <w:color w:val="auto"/>
          <w:sz w:val="24"/>
          <w:szCs w:val="24"/>
        </w:rPr>
        <w:t>участника с подписью руководителя компании.</w:t>
      </w:r>
      <w:r w:rsidR="006B1FA7" w:rsidRPr="003704C1">
        <w:rPr>
          <w:rFonts w:ascii="PT Sans" w:hAnsi="PT Sans"/>
          <w:color w:val="auto"/>
          <w:sz w:val="24"/>
          <w:szCs w:val="24"/>
        </w:rPr>
        <w:t xml:space="preserve"> </w:t>
      </w:r>
      <w:r w:rsidRPr="003704C1">
        <w:rPr>
          <w:rFonts w:ascii="PT Sans" w:hAnsi="PT Sans"/>
          <w:color w:val="auto"/>
          <w:sz w:val="24"/>
          <w:szCs w:val="24"/>
        </w:rPr>
        <w:t xml:space="preserve">Проход в выставочные павильоны, конференц-залы и специальные выставочные зоны осуществляется через оборудованную пропускную систему по </w:t>
      </w:r>
      <w:r w:rsidRPr="003704C1">
        <w:rPr>
          <w:rFonts w:ascii="PT Sans" w:hAnsi="PT Sans"/>
          <w:color w:val="auto"/>
          <w:sz w:val="24"/>
          <w:szCs w:val="24"/>
          <w:lang w:val="en-US"/>
        </w:rPr>
        <w:t>QR</w:t>
      </w:r>
      <w:r w:rsidRPr="003704C1">
        <w:rPr>
          <w:rFonts w:ascii="PT Sans" w:hAnsi="PT Sans"/>
          <w:color w:val="auto"/>
          <w:sz w:val="24"/>
          <w:szCs w:val="24"/>
        </w:rPr>
        <w:t xml:space="preserve">-коду, указанному на </w:t>
      </w:r>
      <w:proofErr w:type="spellStart"/>
      <w:r w:rsidRPr="003704C1">
        <w:rPr>
          <w:rFonts w:ascii="PT Sans" w:hAnsi="PT Sans"/>
          <w:color w:val="auto"/>
          <w:sz w:val="24"/>
          <w:szCs w:val="24"/>
        </w:rPr>
        <w:t>бе</w:t>
      </w:r>
      <w:r w:rsidR="00217F5C" w:rsidRPr="003704C1">
        <w:rPr>
          <w:rFonts w:ascii="PT Sans" w:hAnsi="PT Sans"/>
          <w:color w:val="auto"/>
          <w:sz w:val="24"/>
          <w:szCs w:val="24"/>
        </w:rPr>
        <w:t>й</w:t>
      </w:r>
      <w:r w:rsidRPr="003704C1">
        <w:rPr>
          <w:rFonts w:ascii="PT Sans" w:hAnsi="PT Sans"/>
          <w:color w:val="auto"/>
          <w:sz w:val="24"/>
          <w:szCs w:val="24"/>
        </w:rPr>
        <w:t>дже</w:t>
      </w:r>
      <w:proofErr w:type="spellEnd"/>
      <w:r w:rsidRPr="003704C1">
        <w:rPr>
          <w:rFonts w:ascii="PT Sans" w:hAnsi="PT Sans"/>
          <w:color w:val="auto"/>
          <w:sz w:val="24"/>
          <w:szCs w:val="24"/>
        </w:rPr>
        <w:t xml:space="preserve">. </w:t>
      </w:r>
    </w:p>
    <w:p w14:paraId="00C87CC0" w14:textId="77777777" w:rsidR="00366C8F" w:rsidRPr="003704C1" w:rsidRDefault="00366C8F" w:rsidP="00366C8F">
      <w:pPr>
        <w:pStyle w:val="2"/>
        <w:rPr>
          <w:rFonts w:ascii="PT Sans" w:hAnsi="PT Sans"/>
        </w:rPr>
      </w:pPr>
      <w:r w:rsidRPr="003704C1">
        <w:rPr>
          <w:rFonts w:ascii="PT Sans" w:hAnsi="PT Sans"/>
        </w:rPr>
        <w:t>застройщики</w:t>
      </w:r>
    </w:p>
    <w:p w14:paraId="266674F8" w14:textId="77777777" w:rsidR="00217F5C" w:rsidRPr="003704C1" w:rsidRDefault="00173CBB" w:rsidP="00217F5C">
      <w:pPr>
        <w:spacing w:after="120"/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Монтажные п</w:t>
      </w:r>
      <w:r w:rsidR="00366C8F" w:rsidRPr="003704C1">
        <w:rPr>
          <w:rFonts w:ascii="PT Sans" w:hAnsi="PT Sans"/>
          <w:color w:val="auto"/>
          <w:sz w:val="24"/>
          <w:szCs w:val="24"/>
        </w:rPr>
        <w:t xml:space="preserve">ропуска для персонала, задействованного во время монтажа/демонтажа стендов, заказываются Застройщиками и получаются им после прохождения и оплаты согласования проектно-технической документации </w:t>
      </w:r>
      <w:r w:rsidR="00217F5C" w:rsidRPr="003704C1">
        <w:rPr>
          <w:rFonts w:ascii="PT Sans" w:hAnsi="PT Sans"/>
          <w:color w:val="auto"/>
          <w:sz w:val="24"/>
          <w:szCs w:val="24"/>
        </w:rPr>
        <w:t xml:space="preserve">в Департаменте строительства и эксплуатации ООО «Казань Экспо». </w:t>
      </w:r>
    </w:p>
    <w:p w14:paraId="43A20FCF" w14:textId="77777777" w:rsidR="00366C8F" w:rsidRPr="003704C1" w:rsidRDefault="00173CBB" w:rsidP="00366C8F">
      <w:pPr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Монтажные п</w:t>
      </w:r>
      <w:r w:rsidR="00217F5C" w:rsidRPr="003704C1">
        <w:rPr>
          <w:rFonts w:ascii="PT Sans" w:hAnsi="PT Sans"/>
          <w:color w:val="auto"/>
          <w:sz w:val="24"/>
          <w:szCs w:val="24"/>
        </w:rPr>
        <w:t xml:space="preserve">ропуска действительны для входа на территорию МВЦ «Казань Экспо» и в павильон, в котором проводится строительство стенда, в течение всего периода монтажа и демонтажа выставки при наличии документа, удостоверяющего личность. В дни работы выставки </w:t>
      </w:r>
      <w:r w:rsidRPr="003704C1">
        <w:rPr>
          <w:rFonts w:ascii="PT Sans" w:hAnsi="PT Sans"/>
          <w:color w:val="auto"/>
          <w:sz w:val="24"/>
          <w:szCs w:val="24"/>
        </w:rPr>
        <w:t>монтажны</w:t>
      </w:r>
      <w:r w:rsidR="00217F5C" w:rsidRPr="003704C1">
        <w:rPr>
          <w:rFonts w:ascii="PT Sans" w:hAnsi="PT Sans"/>
          <w:color w:val="auto"/>
          <w:sz w:val="24"/>
          <w:szCs w:val="24"/>
        </w:rPr>
        <w:t xml:space="preserve">е пропуска не действительны. </w:t>
      </w:r>
    </w:p>
    <w:p w14:paraId="4C9BD55F" w14:textId="77777777" w:rsidR="007A3B9C" w:rsidRPr="003704C1" w:rsidRDefault="007A3B9C" w:rsidP="007A3B9C">
      <w:pPr>
        <w:pStyle w:val="1"/>
        <w:spacing w:before="0" w:after="240"/>
        <w:contextualSpacing w:val="0"/>
        <w:rPr>
          <w:rFonts w:ascii="PT Sans" w:hAnsi="PT Sans"/>
        </w:rPr>
      </w:pPr>
      <w:r w:rsidRPr="003704C1">
        <w:rPr>
          <w:rFonts w:ascii="PT Sans" w:hAnsi="PT Sans"/>
        </w:rPr>
        <w:lastRenderedPageBreak/>
        <w:t>ВВОЗ И ВЫВОЗ ГРУЗОВ</w:t>
      </w:r>
    </w:p>
    <w:p w14:paraId="115582D1" w14:textId="77777777" w:rsidR="007A3B9C" w:rsidRPr="003704C1" w:rsidRDefault="007A3B9C" w:rsidP="007A3B9C">
      <w:pPr>
        <w:pStyle w:val="1"/>
        <w:spacing w:before="40" w:after="4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Ввоз и вывоз грузов производится в зоне погрузочно-разгрузочных работ, расположенной с обратной от центрального входа стороны каждого выставочного павильона. Одновременно в зоне разгрузки/погрузки может находится 3 грузовых машины (по количеству въездных ворот). </w:t>
      </w:r>
    </w:p>
    <w:p w14:paraId="18885595" w14:textId="77777777" w:rsidR="007A3B9C" w:rsidRPr="003704C1" w:rsidRDefault="007A3B9C" w:rsidP="007A3B9C">
      <w:pPr>
        <w:pStyle w:val="1"/>
        <w:spacing w:before="40" w:after="4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В дни монтажа/демонтажа Дирекцией выставки будет сформирован график заезда машин под разгрузку/погрузку на основании оформленных писем на ввоз/вывоз грузов. </w:t>
      </w:r>
    </w:p>
    <w:p w14:paraId="4147FDCF" w14:textId="77777777" w:rsidR="007A3B9C" w:rsidRPr="003704C1" w:rsidRDefault="007A3B9C" w:rsidP="007A3B9C">
      <w:pPr>
        <w:pStyle w:val="1"/>
        <w:spacing w:before="40" w:after="4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>Время разгрузочно-погрузочных работ – с 8.00 до 19.00.</w:t>
      </w:r>
    </w:p>
    <w:p w14:paraId="26C1828D" w14:textId="77777777" w:rsidR="007A3B9C" w:rsidRPr="003704C1" w:rsidRDefault="007A3B9C" w:rsidP="007A3B9C">
      <w:pPr>
        <w:pStyle w:val="1"/>
        <w:spacing w:before="0" w:after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Монтаж.</w:t>
      </w:r>
    </w:p>
    <w:p w14:paraId="68BA17FD" w14:textId="77777777" w:rsidR="007A3B9C" w:rsidRPr="003704C1" w:rsidRDefault="007A3B9C" w:rsidP="007A3B9C">
      <w:pPr>
        <w:pStyle w:val="1"/>
        <w:spacing w:before="120" w:after="40"/>
        <w:ind w:left="704" w:hanging="11"/>
        <w:contextualSpacing w:val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13-14 октября</w:t>
      </w: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 под разгрузку допускаются грузовые а/м с оборудованием для монтажа стендов и а/м с крупногабаритными экспонатами. </w:t>
      </w:r>
    </w:p>
    <w:p w14:paraId="46372AAA" w14:textId="77777777" w:rsidR="007A3B9C" w:rsidRPr="003704C1" w:rsidRDefault="007A3B9C" w:rsidP="007A3B9C">
      <w:pPr>
        <w:pStyle w:val="1"/>
        <w:spacing w:before="0" w:after="0"/>
        <w:ind w:left="704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15 октября</w:t>
      </w: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 – допускаются а/м с экспонатами и материалами участников.</w:t>
      </w:r>
    </w:p>
    <w:p w14:paraId="4D6C88DC" w14:textId="77777777" w:rsidR="007A3B9C" w:rsidRPr="003704C1" w:rsidRDefault="007A3B9C" w:rsidP="007A3B9C">
      <w:pPr>
        <w:pStyle w:val="1"/>
        <w:spacing w:before="120" w:after="120"/>
        <w:contextualSpacing w:val="0"/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Демонтаж.</w:t>
      </w:r>
    </w:p>
    <w:p w14:paraId="57CB363D" w14:textId="77777777" w:rsidR="007A3B9C" w:rsidRPr="003704C1" w:rsidRDefault="007A3B9C" w:rsidP="007A3B9C">
      <w:pPr>
        <w:pStyle w:val="1"/>
        <w:spacing w:before="120" w:after="40"/>
        <w:ind w:left="720"/>
        <w:contextualSpacing w:val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18 октября</w:t>
      </w: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 с 17.00 до 21.00 в зону разгрузки/погрузки допускаются а/м для вывоза экспонатов и материалов участников.</w:t>
      </w:r>
    </w:p>
    <w:p w14:paraId="05059BBB" w14:textId="77777777" w:rsidR="007A3B9C" w:rsidRPr="003704C1" w:rsidRDefault="007A3B9C" w:rsidP="007A3B9C">
      <w:pPr>
        <w:pStyle w:val="1"/>
        <w:spacing w:before="120" w:after="0"/>
        <w:contextualSpacing w:val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 xml:space="preserve">19 октября </w:t>
      </w: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– допускаются грузовые а/м Застройщиков и участников для вывоза крупногабаритных экспонатов. </w:t>
      </w:r>
    </w:p>
    <w:p w14:paraId="16049BFD" w14:textId="433407F6" w:rsidR="007A3B9C" w:rsidRPr="003704C1" w:rsidRDefault="007A3B9C" w:rsidP="007A3B9C">
      <w:pPr>
        <w:pStyle w:val="1"/>
        <w:spacing w:before="120" w:after="0"/>
        <w:contextualSpacing w:val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Максимальное время разгрузки для а/м грузоподъемностью: </w:t>
      </w:r>
    </w:p>
    <w:p w14:paraId="49E0F11B" w14:textId="77777777" w:rsidR="007A3B9C" w:rsidRPr="003704C1" w:rsidRDefault="007A3B9C" w:rsidP="007A3B9C">
      <w:pPr>
        <w:pStyle w:val="1"/>
        <w:spacing w:before="0" w:after="0"/>
        <w:ind w:left="720"/>
        <w:jc w:val="both"/>
        <w:rPr>
          <w:rFonts w:ascii="PT Sans" w:hAnsi="PT Sans"/>
          <w:b w:val="0"/>
          <w:color w:val="auto"/>
          <w:sz w:val="24"/>
          <w:szCs w:val="24"/>
        </w:rPr>
      </w:pPr>
      <w:proofErr w:type="gramStart"/>
      <w:r w:rsidRPr="003704C1">
        <w:rPr>
          <w:rFonts w:ascii="PT Sans" w:hAnsi="PT Sans"/>
          <w:b w:val="0"/>
          <w:color w:val="auto"/>
          <w:sz w:val="24"/>
          <w:szCs w:val="24"/>
        </w:rPr>
        <w:t>до</w:t>
      </w:r>
      <w:proofErr w:type="gramEnd"/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 2т – не более 1 часа, </w:t>
      </w:r>
    </w:p>
    <w:p w14:paraId="558E7B7D" w14:textId="77777777" w:rsidR="007A3B9C" w:rsidRPr="003704C1" w:rsidRDefault="007A3B9C" w:rsidP="007A3B9C">
      <w:pPr>
        <w:pStyle w:val="1"/>
        <w:spacing w:before="0" w:after="0"/>
        <w:ind w:left="720"/>
        <w:jc w:val="both"/>
        <w:rPr>
          <w:rFonts w:ascii="PT Sans" w:hAnsi="PT Sans"/>
          <w:b w:val="0"/>
          <w:color w:val="auto"/>
          <w:sz w:val="24"/>
          <w:szCs w:val="24"/>
        </w:rPr>
      </w:pPr>
      <w:proofErr w:type="gramStart"/>
      <w:r w:rsidRPr="003704C1">
        <w:rPr>
          <w:rFonts w:ascii="PT Sans" w:hAnsi="PT Sans"/>
          <w:b w:val="0"/>
          <w:color w:val="auto"/>
          <w:sz w:val="24"/>
          <w:szCs w:val="24"/>
        </w:rPr>
        <w:t>до</w:t>
      </w:r>
      <w:proofErr w:type="gramEnd"/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 10т – не более 2 часов,</w:t>
      </w:r>
    </w:p>
    <w:p w14:paraId="56244CB7" w14:textId="77777777" w:rsidR="007A3B9C" w:rsidRPr="003704C1" w:rsidRDefault="007A3B9C" w:rsidP="007A3B9C">
      <w:pPr>
        <w:pStyle w:val="1"/>
        <w:spacing w:before="0" w:after="0"/>
        <w:ind w:left="720"/>
        <w:jc w:val="both"/>
        <w:rPr>
          <w:rFonts w:ascii="PT Sans" w:hAnsi="PT Sans"/>
          <w:b w:val="0"/>
          <w:color w:val="auto"/>
          <w:sz w:val="24"/>
          <w:szCs w:val="24"/>
        </w:rPr>
      </w:pPr>
      <w:proofErr w:type="gramStart"/>
      <w:r w:rsidRPr="003704C1">
        <w:rPr>
          <w:rFonts w:ascii="PT Sans" w:hAnsi="PT Sans"/>
          <w:b w:val="0"/>
          <w:color w:val="auto"/>
          <w:sz w:val="24"/>
          <w:szCs w:val="24"/>
        </w:rPr>
        <w:t>до</w:t>
      </w:r>
      <w:proofErr w:type="gramEnd"/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 20т – не более 4 часов. </w:t>
      </w:r>
    </w:p>
    <w:p w14:paraId="499FEE4F" w14:textId="77777777" w:rsidR="007A3B9C" w:rsidRPr="003704C1" w:rsidRDefault="007A3B9C" w:rsidP="007A3B9C">
      <w:pPr>
        <w:pStyle w:val="1"/>
        <w:spacing w:before="0" w:after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>Время разгрузки/погрузки определяется исходя из размеров а/м, объема и характера груза. Стоянка в зоне разгрузки/погрузки запрещена!</w:t>
      </w:r>
    </w:p>
    <w:p w14:paraId="178620C6" w14:textId="77777777" w:rsidR="007A3B9C" w:rsidRPr="003704C1" w:rsidRDefault="007A3B9C" w:rsidP="007A3B9C">
      <w:pPr>
        <w:pStyle w:val="1"/>
        <w:spacing w:before="0" w:after="0"/>
        <w:ind w:left="72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Контактное лицо</w:t>
      </w: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 для оформления письма на ввоз/вывоз: </w:t>
      </w:r>
    </w:p>
    <w:p w14:paraId="0FA3F7C4" w14:textId="5E37D6FA" w:rsidR="007A3B9C" w:rsidRPr="00BA6BBC" w:rsidRDefault="00BA6BBC" w:rsidP="007A3B9C">
      <w:pPr>
        <w:pStyle w:val="1"/>
        <w:spacing w:before="0" w:after="0"/>
        <w:ind w:left="720"/>
        <w:jc w:val="both"/>
        <w:rPr>
          <w:rFonts w:ascii="PT Sans" w:hAnsi="PT Sans"/>
          <w:color w:val="auto"/>
          <w:sz w:val="22"/>
          <w:szCs w:val="22"/>
        </w:rPr>
      </w:pPr>
      <w:r>
        <w:rPr>
          <w:rFonts w:ascii="PT Sans" w:hAnsi="PT Sans"/>
          <w:b w:val="0"/>
          <w:color w:val="auto"/>
          <w:sz w:val="22"/>
          <w:szCs w:val="22"/>
        </w:rPr>
        <w:t xml:space="preserve">Исмагилов </w:t>
      </w:r>
      <w:proofErr w:type="spellStart"/>
      <w:r>
        <w:rPr>
          <w:rFonts w:ascii="PT Sans" w:hAnsi="PT Sans"/>
          <w:b w:val="0"/>
          <w:color w:val="auto"/>
          <w:sz w:val="22"/>
          <w:szCs w:val="22"/>
        </w:rPr>
        <w:t>Ленар</w:t>
      </w:r>
      <w:proofErr w:type="spellEnd"/>
      <w:r>
        <w:rPr>
          <w:rFonts w:ascii="PT Sans" w:hAnsi="PT Sans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PT Sans" w:hAnsi="PT Sans"/>
          <w:b w:val="0"/>
          <w:color w:val="auto"/>
          <w:sz w:val="22"/>
          <w:szCs w:val="22"/>
        </w:rPr>
        <w:t>Наилович</w:t>
      </w:r>
      <w:proofErr w:type="spellEnd"/>
      <w:r w:rsidR="007A3B9C" w:rsidRPr="003704C1">
        <w:rPr>
          <w:rFonts w:ascii="PT Sans" w:hAnsi="PT Sans"/>
          <w:b w:val="0"/>
          <w:color w:val="auto"/>
          <w:sz w:val="22"/>
          <w:szCs w:val="22"/>
        </w:rPr>
        <w:t xml:space="preserve">, </w:t>
      </w:r>
      <w:r w:rsidR="007A3B9C" w:rsidRPr="003704C1">
        <w:rPr>
          <w:rFonts w:ascii="PT Sans" w:hAnsi="PT Sans"/>
          <w:b w:val="0"/>
          <w:color w:val="auto"/>
          <w:sz w:val="22"/>
          <w:szCs w:val="22"/>
          <w:lang w:val="en-US"/>
        </w:rPr>
        <w:t>e</w:t>
      </w:r>
      <w:r w:rsidR="007A3B9C" w:rsidRPr="003704C1">
        <w:rPr>
          <w:rFonts w:ascii="PT Sans" w:hAnsi="PT Sans"/>
          <w:b w:val="0"/>
          <w:color w:val="auto"/>
          <w:sz w:val="22"/>
          <w:szCs w:val="22"/>
        </w:rPr>
        <w:t>-</w:t>
      </w:r>
      <w:r w:rsidR="007A3B9C" w:rsidRPr="003704C1">
        <w:rPr>
          <w:rFonts w:ascii="PT Sans" w:hAnsi="PT Sans"/>
          <w:b w:val="0"/>
          <w:color w:val="auto"/>
          <w:sz w:val="22"/>
          <w:szCs w:val="22"/>
          <w:lang w:val="en-US"/>
        </w:rPr>
        <w:t>mail</w:t>
      </w:r>
      <w:r w:rsidR="007A3B9C" w:rsidRPr="003704C1">
        <w:rPr>
          <w:rFonts w:ascii="PT Sans" w:hAnsi="PT Sans"/>
          <w:b w:val="0"/>
          <w:color w:val="auto"/>
          <w:sz w:val="22"/>
          <w:szCs w:val="22"/>
        </w:rPr>
        <w:t xml:space="preserve">: </w:t>
      </w:r>
      <w:r w:rsidRPr="00BA6BBC">
        <w:rPr>
          <w:rFonts w:ascii="PT Sans" w:hAnsi="PT Sans"/>
          <w:color w:val="auto"/>
          <w:sz w:val="22"/>
          <w:szCs w:val="22"/>
        </w:rPr>
        <w:t>Lenar.Ismagilov@kazanexpo.ru</w:t>
      </w:r>
    </w:p>
    <w:p w14:paraId="2064D7A6" w14:textId="77777777" w:rsidR="007A3B9C" w:rsidRPr="003704C1" w:rsidRDefault="007A3B9C" w:rsidP="007A3B9C">
      <w:pPr>
        <w:pStyle w:val="1"/>
        <w:spacing w:before="40" w:after="40"/>
        <w:contextualSpacing w:val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Основанием для ввоза/вывоза грузов Участника/Застройщика (элементы конструкций стенда, инструмент, оборудование, экспонаты, материалы и т.д.) является оформленное на фирменном бланке компании письмо на ввоз/вывоз с перечнем оборудования (в 3-х экземплярах) </w:t>
      </w:r>
      <w:r w:rsidRPr="00EB7941">
        <w:rPr>
          <w:rFonts w:ascii="PT Sans" w:hAnsi="PT Sans"/>
          <w:b w:val="0"/>
          <w:color w:val="000000" w:themeColor="text1"/>
          <w:sz w:val="24"/>
          <w:szCs w:val="24"/>
        </w:rPr>
        <w:t>Форма.</w:t>
      </w:r>
      <w:r w:rsidRPr="003704C1">
        <w:rPr>
          <w:rFonts w:ascii="PT Sans" w:hAnsi="PT Sans"/>
          <w:b w:val="0"/>
          <w:color w:val="FF0000"/>
          <w:sz w:val="24"/>
          <w:szCs w:val="24"/>
        </w:rPr>
        <w:t xml:space="preserve"> </w:t>
      </w:r>
    </w:p>
    <w:p w14:paraId="57B1ACAE" w14:textId="77777777" w:rsidR="007A3B9C" w:rsidRPr="003704C1" w:rsidRDefault="007A3B9C" w:rsidP="007A3B9C">
      <w:pPr>
        <w:pStyle w:val="1"/>
        <w:spacing w:before="40" w:after="40"/>
        <w:contextualSpacing w:val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 Один экземпляр письма передается в Дирекцию выставки, второй предоставляется сотруднику охраны в павильоне при ввозе, третий после демонтажа стенда визируется на вывоз в Дирекции выставки (стандартные стенды) или в Департаменте строительства и эксплуатации ООО «Казань Экспо» (индивидуальные стенды) и предоставляется сотруднику охраны при вывозе грузов.</w:t>
      </w:r>
    </w:p>
    <w:p w14:paraId="563A83F3" w14:textId="77777777" w:rsidR="007A3B9C" w:rsidRPr="003704C1" w:rsidRDefault="007A3B9C" w:rsidP="007A3B9C">
      <w:pPr>
        <w:pStyle w:val="1"/>
        <w:spacing w:before="40" w:after="40"/>
        <w:contextualSpacing w:val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На водителей и сопровождающих лиц (грузчиков, сотрудников СБ компании) необходимо оформить монтажные пропуска. </w:t>
      </w:r>
    </w:p>
    <w:p w14:paraId="1DE4DAF8" w14:textId="77777777" w:rsidR="007A3B9C" w:rsidRPr="003704C1" w:rsidRDefault="007A3B9C" w:rsidP="007A3B9C">
      <w:pPr>
        <w:pStyle w:val="1"/>
        <w:spacing w:before="40" w:after="40"/>
        <w:contextualSpacing w:val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При заезде автомобиля Участника/Застройщика в зону разгрузки/погрузки обязательно присутствие представителя компании и/или грузчиков. В случае их отсутствия машина в зону разгрузки/погрузки не допускается. </w:t>
      </w:r>
    </w:p>
    <w:p w14:paraId="72153A2F" w14:textId="77777777" w:rsidR="00BA6BBC" w:rsidRDefault="007A3B9C" w:rsidP="00BA6BBC">
      <w:pPr>
        <w:pStyle w:val="1"/>
        <w:spacing w:before="40" w:after="40"/>
        <w:contextualSpacing w:val="0"/>
        <w:jc w:val="both"/>
        <w:rPr>
          <w:rFonts w:ascii="PT Sans" w:hAnsi="PT Sans"/>
          <w:b w:val="0"/>
          <w:color w:val="auto"/>
          <w:sz w:val="24"/>
          <w:szCs w:val="24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Услуги по аренде погрузочно-разгрузочной техники и персонала при необходимости заказываются и оплачиваются заранее. </w:t>
      </w:r>
      <w:r w:rsidR="00BA6BBC">
        <w:rPr>
          <w:rFonts w:ascii="PT Sans" w:hAnsi="PT Sans"/>
          <w:color w:val="auto"/>
          <w:sz w:val="24"/>
          <w:szCs w:val="24"/>
        </w:rPr>
        <w:t>Контактное лицо для заказа услуг</w:t>
      </w: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: </w:t>
      </w:r>
    </w:p>
    <w:p w14:paraId="62437CFB" w14:textId="44DB03B8" w:rsidR="00BA6BBC" w:rsidRPr="008C7C26" w:rsidRDefault="00BA6BBC" w:rsidP="00BA6BBC">
      <w:pPr>
        <w:pStyle w:val="aff6"/>
        <w:spacing w:before="0" w:beforeAutospacing="0" w:after="0" w:afterAutospacing="0"/>
        <w:ind w:left="720"/>
        <w:jc w:val="both"/>
        <w:rPr>
          <w:rFonts w:ascii="PT Sans" w:hAnsi="PT Sans" w:cs="Arial"/>
          <w:b/>
        </w:rPr>
      </w:pPr>
      <w:r w:rsidRPr="00BA6BBC">
        <w:rPr>
          <w:rFonts w:ascii="PT Sans" w:hAnsi="PT Sans"/>
        </w:rPr>
        <w:t>Для участников:</w:t>
      </w:r>
      <w:r>
        <w:rPr>
          <w:rFonts w:ascii="PT Sans" w:hAnsi="PT Sans"/>
          <w:b/>
        </w:rPr>
        <w:t xml:space="preserve"> </w:t>
      </w:r>
      <w:r w:rsidRPr="00721C14">
        <w:rPr>
          <w:rFonts w:ascii="PT Sans" w:hAnsi="PT Sans" w:cs="Arial"/>
          <w:lang w:val="en-US"/>
        </w:rPr>
        <w:t>E</w:t>
      </w:r>
      <w:r w:rsidRPr="00721C14">
        <w:rPr>
          <w:rFonts w:ascii="PT Sans" w:hAnsi="PT Sans" w:cs="Arial"/>
        </w:rPr>
        <w:t>-</w:t>
      </w:r>
      <w:r w:rsidRPr="00721C14">
        <w:rPr>
          <w:rFonts w:ascii="PT Sans" w:hAnsi="PT Sans" w:cs="Arial"/>
          <w:lang w:val="en-US"/>
        </w:rPr>
        <w:t>mail</w:t>
      </w:r>
      <w:r w:rsidRPr="008C7C26">
        <w:rPr>
          <w:rFonts w:ascii="PT Sans" w:hAnsi="PT Sans" w:cs="Arial"/>
        </w:rPr>
        <w:t>:</w:t>
      </w:r>
      <w:r w:rsidRPr="008C7C26">
        <w:rPr>
          <w:rFonts w:ascii="PT Sans" w:hAnsi="PT Sans" w:cs="Arial"/>
          <w:b/>
        </w:rPr>
        <w:t xml:space="preserve"> </w:t>
      </w:r>
      <w:hyperlink r:id="rId14" w:history="1">
        <w:r w:rsidRPr="008C7C26">
          <w:rPr>
            <w:rStyle w:val="af2"/>
            <w:rFonts w:ascii="PT Sans" w:hAnsi="PT Sans" w:cs="Arial"/>
            <w:color w:val="auto"/>
            <w:lang w:val="en-US"/>
          </w:rPr>
          <w:t>doroga</w:t>
        </w:r>
        <w:r w:rsidRPr="008C7C26">
          <w:rPr>
            <w:rStyle w:val="af2"/>
            <w:rFonts w:ascii="PT Sans" w:hAnsi="PT Sans" w:cs="Arial"/>
            <w:color w:val="auto"/>
          </w:rPr>
          <w:t>2018@</w:t>
        </w:r>
        <w:r w:rsidRPr="008C7C26">
          <w:rPr>
            <w:rStyle w:val="af2"/>
            <w:rFonts w:ascii="PT Sans" w:hAnsi="PT Sans" w:cs="Arial"/>
            <w:color w:val="auto"/>
            <w:lang w:val="en-US"/>
          </w:rPr>
          <w:t>mail</w:t>
        </w:r>
        <w:r w:rsidRPr="008C7C26">
          <w:rPr>
            <w:rStyle w:val="af2"/>
            <w:rFonts w:ascii="PT Sans" w:hAnsi="PT Sans" w:cs="Arial"/>
            <w:color w:val="auto"/>
          </w:rPr>
          <w:t>.</w:t>
        </w:r>
        <w:proofErr w:type="spellStart"/>
        <w:r w:rsidRPr="008C7C26">
          <w:rPr>
            <w:rStyle w:val="af2"/>
            <w:rFonts w:ascii="PT Sans" w:hAnsi="PT Sans" w:cs="Arial"/>
            <w:color w:val="auto"/>
            <w:lang w:val="en-US"/>
          </w:rPr>
          <w:t>ru</w:t>
        </w:r>
        <w:proofErr w:type="spellEnd"/>
      </w:hyperlink>
    </w:p>
    <w:p w14:paraId="3AF2C227" w14:textId="1A2A4270" w:rsidR="00BA6BBC" w:rsidRPr="008C7C26" w:rsidRDefault="00BA6BBC" w:rsidP="00BA6BBC">
      <w:pPr>
        <w:pStyle w:val="aff6"/>
        <w:spacing w:before="0" w:beforeAutospacing="0" w:after="0" w:afterAutospacing="0"/>
        <w:ind w:left="720"/>
        <w:jc w:val="both"/>
        <w:rPr>
          <w:rFonts w:ascii="PT Sans" w:hAnsi="PT Sans"/>
        </w:rPr>
      </w:pPr>
      <w:r w:rsidRPr="008C7C26">
        <w:rPr>
          <w:rFonts w:ascii="PT Sans" w:hAnsi="PT Sans"/>
        </w:rPr>
        <w:t xml:space="preserve">Для </w:t>
      </w:r>
      <w:proofErr w:type="gramStart"/>
      <w:r w:rsidRPr="008C7C26">
        <w:rPr>
          <w:rFonts w:ascii="PT Sans" w:hAnsi="PT Sans"/>
        </w:rPr>
        <w:t>застройщиков :</w:t>
      </w:r>
      <w:proofErr w:type="gramEnd"/>
      <w:r w:rsidRPr="008C7C26">
        <w:rPr>
          <w:rFonts w:ascii="PT Sans" w:hAnsi="PT Sans"/>
        </w:rPr>
        <w:t xml:space="preserve"> </w:t>
      </w:r>
      <w:r w:rsidRPr="008C7C26">
        <w:rPr>
          <w:rFonts w:ascii="PT Sans" w:hAnsi="PT Sans"/>
          <w:lang w:val="en-US"/>
        </w:rPr>
        <w:t>E</w:t>
      </w:r>
      <w:r w:rsidRPr="008C7C26">
        <w:rPr>
          <w:rFonts w:ascii="PT Sans" w:hAnsi="PT Sans"/>
        </w:rPr>
        <w:t>-</w:t>
      </w:r>
      <w:r w:rsidRPr="008C7C26">
        <w:rPr>
          <w:rFonts w:ascii="PT Sans" w:hAnsi="PT Sans"/>
          <w:lang w:val="en-US"/>
        </w:rPr>
        <w:t>mail</w:t>
      </w:r>
      <w:r w:rsidRPr="008C7C26">
        <w:rPr>
          <w:rFonts w:ascii="PT Sans" w:hAnsi="PT Sans"/>
        </w:rPr>
        <w:t xml:space="preserve">: </w:t>
      </w:r>
      <w:hyperlink r:id="rId15" w:history="1">
        <w:r w:rsidRPr="008C7C26">
          <w:rPr>
            <w:rStyle w:val="af2"/>
            <w:rFonts w:ascii="PT Sans" w:hAnsi="PT Sans"/>
            <w:color w:val="auto"/>
          </w:rPr>
          <w:t>Lenar.Ismagilov@kazanexpo.ru</w:t>
        </w:r>
      </w:hyperlink>
    </w:p>
    <w:p w14:paraId="501406AB" w14:textId="77777777" w:rsidR="007A3B9C" w:rsidRPr="003704C1" w:rsidRDefault="007A3B9C" w:rsidP="007A3B9C">
      <w:pPr>
        <w:pStyle w:val="1"/>
        <w:rPr>
          <w:rFonts w:ascii="PT Sans" w:hAnsi="PT Sans"/>
        </w:rPr>
      </w:pPr>
      <w:r w:rsidRPr="003704C1">
        <w:rPr>
          <w:rFonts w:ascii="PT Sans" w:hAnsi="PT Sans"/>
        </w:rPr>
        <w:lastRenderedPageBreak/>
        <w:t>МЕДИЦИНСКАЯ ПОМОЩЬ</w:t>
      </w:r>
    </w:p>
    <w:p w14:paraId="2B50A44A" w14:textId="0DBE3F15" w:rsidR="007A3B9C" w:rsidRPr="003704C1" w:rsidRDefault="007A3B9C" w:rsidP="007A3B9C">
      <w:pPr>
        <w:pStyle w:val="1"/>
        <w:jc w:val="both"/>
        <w:rPr>
          <w:rFonts w:ascii="PT Sans" w:hAnsi="PT Sans"/>
          <w:b w:val="0"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>Квалифицированный медперсонал во время подготовки и проведения выставки будет находится в медицинском кабинете на первом этаже в павильоне №1 МВЦ «Казань Экспо». В неотложных случаях звоните по телефону 03 или 112.</w:t>
      </w:r>
    </w:p>
    <w:p w14:paraId="4FBB8060" w14:textId="77777777" w:rsidR="007A3B9C" w:rsidRPr="003704C1" w:rsidRDefault="007A3B9C" w:rsidP="007A3B9C">
      <w:pPr>
        <w:pStyle w:val="1"/>
        <w:rPr>
          <w:rFonts w:ascii="PT Sans" w:hAnsi="PT Sans"/>
        </w:rPr>
      </w:pPr>
    </w:p>
    <w:p w14:paraId="6738C661" w14:textId="77777777" w:rsidR="007A3B9C" w:rsidRPr="003704C1" w:rsidRDefault="007A3B9C" w:rsidP="007A3B9C">
      <w:pPr>
        <w:pStyle w:val="1"/>
        <w:rPr>
          <w:rFonts w:ascii="PT Sans" w:hAnsi="PT Sans"/>
        </w:rPr>
      </w:pPr>
      <w:r w:rsidRPr="003704C1">
        <w:rPr>
          <w:rFonts w:ascii="PT Sans" w:hAnsi="PT Sans"/>
        </w:rPr>
        <w:t>СТРАХОВАНИЕ</w:t>
      </w:r>
    </w:p>
    <w:p w14:paraId="081F5979" w14:textId="77777777" w:rsidR="007A3B9C" w:rsidRPr="003704C1" w:rsidRDefault="007A3B9C" w:rsidP="007A3B9C">
      <w:pPr>
        <w:jc w:val="both"/>
        <w:rPr>
          <w:rFonts w:ascii="PT Sans" w:hAnsi="PT Sans"/>
          <w:color w:val="auto"/>
          <w:sz w:val="24"/>
          <w:szCs w:val="24"/>
        </w:rPr>
      </w:pPr>
      <w:r w:rsidRPr="003704C1">
        <w:rPr>
          <w:rFonts w:ascii="PT Sans" w:hAnsi="PT Sans"/>
          <w:color w:val="auto"/>
          <w:sz w:val="24"/>
          <w:szCs w:val="24"/>
        </w:rPr>
        <w:t>Страхование всех возможных рисков, связанных с участием в выставке (убытков от потери или повреждения экспонатов и другой собственности, убытков, понесенных в связи с отменой выставки и т.п.), а также гражданской ответственности осуществляется экспонентов самостоятельно и за свой счет.</w:t>
      </w:r>
    </w:p>
    <w:p w14:paraId="49F7805E" w14:textId="77777777" w:rsidR="00CF3943" w:rsidRPr="003704C1" w:rsidRDefault="00802409" w:rsidP="00CF3943">
      <w:pPr>
        <w:pStyle w:val="1"/>
        <w:rPr>
          <w:rFonts w:ascii="PT Sans" w:hAnsi="PT Sans"/>
        </w:rPr>
      </w:pPr>
      <w:r w:rsidRPr="003704C1">
        <w:rPr>
          <w:rFonts w:ascii="PT Sans" w:hAnsi="PT Sans"/>
        </w:rPr>
        <w:t>ПРАВИЛА ПОЖАРНОЙ БЕЗОПАСНОСТИ</w:t>
      </w:r>
    </w:p>
    <w:p w14:paraId="37047EF9" w14:textId="77777777" w:rsidR="00CF3943" w:rsidRPr="003704C1" w:rsidRDefault="00802409" w:rsidP="00802409">
      <w:pPr>
        <w:pStyle w:val="1"/>
        <w:jc w:val="both"/>
        <w:rPr>
          <w:rFonts w:ascii="PT Sans" w:hAnsi="PT Sans"/>
          <w:b w:val="0"/>
          <w:caps/>
        </w:rPr>
      </w:pPr>
      <w:r w:rsidRPr="003704C1">
        <w:rPr>
          <w:rFonts w:ascii="PT Sans" w:hAnsi="PT Sans"/>
          <w:b w:val="0"/>
          <w:color w:val="auto"/>
          <w:sz w:val="24"/>
          <w:szCs w:val="24"/>
        </w:rPr>
        <w:t>Выполнение Правил пожарной безопасности на территории МВЦ «Казань Экспо» является обязательным для всех лиц.  (</w:t>
      </w:r>
      <w:proofErr w:type="gramStart"/>
      <w:r w:rsidRPr="003704C1">
        <w:rPr>
          <w:rFonts w:ascii="PT Sans" w:hAnsi="PT Sans"/>
          <w:b w:val="0"/>
          <w:color w:val="auto"/>
          <w:sz w:val="24"/>
          <w:szCs w:val="24"/>
        </w:rPr>
        <w:t>см.</w:t>
      </w:r>
      <w:proofErr w:type="gramEnd"/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 раздел «Правила пожарной безопасности»). Данными правила необходимо руководствоваться всем Участникам/Застройщикам при проектировании и строительстве стендов на выставке.  </w:t>
      </w:r>
    </w:p>
    <w:p w14:paraId="4287F4B8" w14:textId="77777777" w:rsidR="00CF3943" w:rsidRPr="003704C1" w:rsidRDefault="00CF3943" w:rsidP="00802409">
      <w:pPr>
        <w:pStyle w:val="1"/>
        <w:jc w:val="both"/>
        <w:rPr>
          <w:rFonts w:ascii="PT Sans" w:hAnsi="PT Sans"/>
          <w:b w:val="0"/>
          <w:caps/>
        </w:rPr>
      </w:pPr>
    </w:p>
    <w:p w14:paraId="74C3FDA6" w14:textId="77777777" w:rsidR="009E02E2" w:rsidRPr="003704C1" w:rsidRDefault="009E02E2" w:rsidP="009E02E2">
      <w:pPr>
        <w:pStyle w:val="1"/>
        <w:spacing w:before="240"/>
        <w:rPr>
          <w:rFonts w:ascii="PT Sans" w:hAnsi="PT Sans"/>
          <w:caps/>
        </w:rPr>
      </w:pPr>
      <w:r w:rsidRPr="003704C1">
        <w:rPr>
          <w:rFonts w:ascii="PT Sans" w:hAnsi="PT Sans"/>
          <w:caps/>
        </w:rPr>
        <w:t>Официальный каталог</w:t>
      </w:r>
    </w:p>
    <w:p w14:paraId="1DE6BC19" w14:textId="37E604FD" w:rsidR="009E02E2" w:rsidRPr="003704C1" w:rsidRDefault="009E02E2" w:rsidP="009E02E2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Информация о компании для публикации в официальном каталоге выставки принимается не позднее </w:t>
      </w:r>
      <w:r w:rsidR="00EB7941" w:rsidRPr="00721C14">
        <w:rPr>
          <w:rFonts w:ascii="PT Sans" w:hAnsi="PT Sans" w:cs="Arial"/>
        </w:rPr>
        <w:t>21</w:t>
      </w:r>
      <w:r w:rsidR="003E147D" w:rsidRPr="00721C14">
        <w:rPr>
          <w:rFonts w:ascii="PT Sans" w:hAnsi="PT Sans" w:cs="Arial"/>
        </w:rPr>
        <w:t xml:space="preserve"> сентября 2018 года</w:t>
      </w:r>
      <w:r w:rsidRPr="00721C14">
        <w:rPr>
          <w:rFonts w:ascii="PT Sans" w:hAnsi="PT Sans" w:cs="Arial"/>
        </w:rPr>
        <w:t xml:space="preserve">. </w:t>
      </w:r>
    </w:p>
    <w:p w14:paraId="18E6A6D9" w14:textId="4CF3A2EC" w:rsidR="009E02E2" w:rsidRPr="003704C1" w:rsidRDefault="009E02E2" w:rsidP="009E02E2">
      <w:pPr>
        <w:pStyle w:val="aff6"/>
        <w:spacing w:before="0" w:beforeAutospacing="0" w:after="0" w:afterAutospacing="0"/>
        <w:ind w:left="720"/>
        <w:jc w:val="both"/>
        <w:rPr>
          <w:rFonts w:ascii="PT Sans" w:hAnsi="PT Sans" w:cs="Arial"/>
          <w:b/>
        </w:rPr>
      </w:pPr>
      <w:r w:rsidRPr="003704C1">
        <w:rPr>
          <w:rFonts w:ascii="PT Sans" w:hAnsi="PT Sans" w:cs="Arial"/>
          <w:b/>
          <w:lang w:val="en-US"/>
        </w:rPr>
        <w:t>E</w:t>
      </w:r>
      <w:r w:rsidRPr="003704C1">
        <w:rPr>
          <w:rFonts w:ascii="PT Sans" w:hAnsi="PT Sans" w:cs="Arial"/>
          <w:b/>
        </w:rPr>
        <w:t>-</w:t>
      </w:r>
      <w:r w:rsidRPr="003704C1">
        <w:rPr>
          <w:rFonts w:ascii="PT Sans" w:hAnsi="PT Sans" w:cs="Arial"/>
          <w:b/>
          <w:lang w:val="en-US"/>
        </w:rPr>
        <w:t>mail</w:t>
      </w:r>
      <w:r w:rsidRPr="003704C1">
        <w:rPr>
          <w:rFonts w:ascii="PT Sans" w:hAnsi="PT Sans" w:cs="Arial"/>
          <w:b/>
        </w:rPr>
        <w:t>:</w:t>
      </w:r>
      <w:r w:rsidR="00843E2A" w:rsidRPr="003704C1">
        <w:rPr>
          <w:rFonts w:ascii="PT Sans" w:hAnsi="PT Sans" w:cs="Arial"/>
          <w:b/>
        </w:rPr>
        <w:t xml:space="preserve"> </w:t>
      </w:r>
      <w:proofErr w:type="spellStart"/>
      <w:r w:rsidR="00843E2A" w:rsidRPr="003704C1">
        <w:rPr>
          <w:rFonts w:ascii="PT Sans" w:hAnsi="PT Sans" w:cs="Arial"/>
          <w:b/>
          <w:lang w:val="en-US"/>
        </w:rPr>
        <w:t>doroga</w:t>
      </w:r>
      <w:proofErr w:type="spellEnd"/>
      <w:r w:rsidR="00843E2A" w:rsidRPr="003704C1">
        <w:rPr>
          <w:rFonts w:ascii="PT Sans" w:hAnsi="PT Sans" w:cs="Arial"/>
          <w:b/>
        </w:rPr>
        <w:t>2018@</w:t>
      </w:r>
      <w:r w:rsidR="00843E2A" w:rsidRPr="003704C1">
        <w:rPr>
          <w:rFonts w:ascii="PT Sans" w:hAnsi="PT Sans" w:cs="Arial"/>
          <w:b/>
          <w:lang w:val="en-US"/>
        </w:rPr>
        <w:t>mail</w:t>
      </w:r>
      <w:r w:rsidR="00843E2A" w:rsidRPr="003704C1">
        <w:rPr>
          <w:rFonts w:ascii="PT Sans" w:hAnsi="PT Sans" w:cs="Arial"/>
          <w:b/>
        </w:rPr>
        <w:t>.</w:t>
      </w:r>
      <w:proofErr w:type="spellStart"/>
      <w:r w:rsidR="00843E2A" w:rsidRPr="003704C1">
        <w:rPr>
          <w:rFonts w:ascii="PT Sans" w:hAnsi="PT Sans" w:cs="Arial"/>
          <w:b/>
          <w:lang w:val="en-US"/>
        </w:rPr>
        <w:t>ru</w:t>
      </w:r>
      <w:proofErr w:type="spellEnd"/>
    </w:p>
    <w:p w14:paraId="60DE11F9" w14:textId="77777777" w:rsidR="00656288" w:rsidRPr="003704C1" w:rsidRDefault="00656288" w:rsidP="00656288">
      <w:pPr>
        <w:pStyle w:val="1"/>
        <w:rPr>
          <w:rFonts w:ascii="PT Sans" w:hAnsi="PT Sans"/>
          <w:caps/>
        </w:rPr>
      </w:pPr>
      <w:r w:rsidRPr="003704C1">
        <w:rPr>
          <w:rFonts w:ascii="PT Sans" w:hAnsi="PT Sans"/>
          <w:caps/>
        </w:rPr>
        <w:t>ВИДЫ ЗАСТРОЙКИ ВЫСТАВОЧНОЙ ПЛОЩАДИ</w:t>
      </w:r>
    </w:p>
    <w:p w14:paraId="4264642F" w14:textId="77777777" w:rsidR="00656288" w:rsidRPr="003704C1" w:rsidRDefault="00130C49" w:rsidP="00CF70E2">
      <w:pPr>
        <w:pStyle w:val="1"/>
        <w:spacing w:before="240"/>
        <w:contextualSpacing w:val="0"/>
        <w:jc w:val="both"/>
        <w:rPr>
          <w:rFonts w:ascii="PT Sans" w:eastAsia="Times New Roman" w:hAnsi="PT Sans" w:cs="Times New Roman"/>
          <w:b w:val="0"/>
          <w:color w:val="auto"/>
          <w:sz w:val="24"/>
          <w:szCs w:val="24"/>
          <w:lang w:eastAsia="ru-RU"/>
        </w:rPr>
      </w:pPr>
      <w:r w:rsidRPr="003704C1">
        <w:rPr>
          <w:rFonts w:ascii="PT Sans" w:hAnsi="PT Sans" w:cs="Arial"/>
          <w:color w:val="auto"/>
          <w:sz w:val="24"/>
          <w:szCs w:val="24"/>
        </w:rPr>
        <w:t>Стандартный стенд</w:t>
      </w:r>
      <w:r w:rsidRPr="003704C1">
        <w:rPr>
          <w:rFonts w:ascii="PT Sans" w:hAnsi="PT Sans" w:cs="Arial"/>
          <w:b w:val="0"/>
          <w:color w:val="auto"/>
          <w:sz w:val="24"/>
          <w:szCs w:val="24"/>
        </w:rPr>
        <w:t xml:space="preserve"> – это стенд, выполненный из выставочных конструкций типа </w:t>
      </w:r>
      <w:proofErr w:type="spellStart"/>
      <w:r w:rsidRPr="003704C1">
        <w:rPr>
          <w:rFonts w:ascii="PT Sans" w:hAnsi="PT Sans" w:cs="Arial"/>
          <w:b w:val="0"/>
          <w:color w:val="auto"/>
          <w:sz w:val="24"/>
          <w:szCs w:val="24"/>
          <w:lang w:val="en-US"/>
        </w:rPr>
        <w:t>Octanorm</w:t>
      </w:r>
      <w:proofErr w:type="spellEnd"/>
      <w:r w:rsidRPr="003704C1">
        <w:rPr>
          <w:rFonts w:ascii="PT Sans" w:hAnsi="PT Sans" w:cs="Arial"/>
          <w:b w:val="0"/>
          <w:color w:val="auto"/>
          <w:sz w:val="24"/>
          <w:szCs w:val="24"/>
        </w:rPr>
        <w:t xml:space="preserve"> на ковровом покрытии, цвет панелей белый. В</w:t>
      </w:r>
      <w:r w:rsidR="00CF70E2" w:rsidRPr="003704C1">
        <w:rPr>
          <w:rFonts w:ascii="PT Sans" w:hAnsi="PT Sans" w:cs="Arial"/>
          <w:b w:val="0"/>
          <w:color w:val="auto"/>
          <w:sz w:val="24"/>
          <w:szCs w:val="24"/>
        </w:rPr>
        <w:t>озможна нанесении информации заказчика на стеновые панели путем заклейки</w:t>
      </w:r>
      <w:r w:rsidRPr="003704C1">
        <w:rPr>
          <w:rFonts w:ascii="PT Sans" w:hAnsi="PT Sans" w:cs="Arial"/>
          <w:b w:val="0"/>
          <w:color w:val="auto"/>
          <w:sz w:val="24"/>
          <w:szCs w:val="24"/>
        </w:rPr>
        <w:t xml:space="preserve"> стен </w:t>
      </w:r>
      <w:r w:rsidR="00CF70E2" w:rsidRPr="003704C1">
        <w:rPr>
          <w:rFonts w:ascii="PT Sans" w:hAnsi="PT Sans" w:cs="Arial"/>
          <w:b w:val="0"/>
          <w:color w:val="auto"/>
          <w:sz w:val="24"/>
          <w:szCs w:val="24"/>
        </w:rPr>
        <w:t xml:space="preserve">пленками типа </w:t>
      </w:r>
      <w:proofErr w:type="spellStart"/>
      <w:r w:rsidR="00CF70E2" w:rsidRPr="003704C1">
        <w:rPr>
          <w:rFonts w:ascii="PT Sans" w:hAnsi="PT Sans" w:cs="Arial"/>
          <w:b w:val="0"/>
          <w:color w:val="auto"/>
          <w:sz w:val="24"/>
          <w:szCs w:val="24"/>
          <w:lang w:val="en-US"/>
        </w:rPr>
        <w:t>Oracal</w:t>
      </w:r>
      <w:proofErr w:type="spellEnd"/>
      <w:r w:rsidR="00CF70E2" w:rsidRPr="003704C1">
        <w:rPr>
          <w:rFonts w:ascii="PT Sans" w:hAnsi="PT Sans" w:cs="Arial"/>
          <w:b w:val="0"/>
          <w:color w:val="auto"/>
          <w:sz w:val="24"/>
          <w:szCs w:val="24"/>
        </w:rPr>
        <w:t xml:space="preserve"> или </w:t>
      </w:r>
      <w:r w:rsidR="00CF70E2" w:rsidRPr="003704C1">
        <w:rPr>
          <w:rFonts w:ascii="PT Sans" w:eastAsia="Times New Roman" w:hAnsi="PT Sans" w:cs="Times New Roman"/>
          <w:b w:val="0"/>
          <w:color w:val="auto"/>
          <w:sz w:val="24"/>
          <w:szCs w:val="24"/>
          <w:lang w:eastAsia="ru-RU"/>
        </w:rPr>
        <w:t>ORAJET. Высота стандартного стенда составляет 3,0м. Перечень оборудования, входящий в комплектацию стандартного стенда указан в разделе «Образцы комплектации стандартных стендов».</w:t>
      </w:r>
    </w:p>
    <w:p w14:paraId="20643A0A" w14:textId="77777777" w:rsidR="00CF70E2" w:rsidRPr="003704C1" w:rsidRDefault="00CF70E2" w:rsidP="00CF70E2">
      <w:pPr>
        <w:pStyle w:val="1"/>
        <w:jc w:val="both"/>
        <w:rPr>
          <w:rFonts w:ascii="PT Sans" w:hAnsi="PT Sans"/>
          <w:b w:val="0"/>
          <w:caps/>
          <w:color w:val="auto"/>
          <w:sz w:val="24"/>
          <w:szCs w:val="24"/>
        </w:rPr>
      </w:pPr>
      <w:r w:rsidRPr="003704C1">
        <w:rPr>
          <w:rFonts w:ascii="PT Sans" w:eastAsia="Times New Roman" w:hAnsi="PT Sans" w:cs="Times New Roman"/>
          <w:color w:val="auto"/>
          <w:sz w:val="24"/>
          <w:szCs w:val="24"/>
          <w:lang w:eastAsia="ru-RU"/>
        </w:rPr>
        <w:t>Нестандартный стенд</w:t>
      </w:r>
      <w:r w:rsidRPr="003704C1">
        <w:rPr>
          <w:rFonts w:ascii="PT Sans" w:eastAsia="Times New Roman" w:hAnsi="PT Sans" w:cs="Times New Roman"/>
          <w:b w:val="0"/>
          <w:color w:val="auto"/>
          <w:sz w:val="24"/>
          <w:szCs w:val="24"/>
          <w:lang w:eastAsia="ru-RU"/>
        </w:rPr>
        <w:t xml:space="preserve"> – это стенд, построенный по индивидуальному проекту, не подлежащий тиражированию, произвольной разрешенной высоты (до 6м). Конструктивное решение стенда предполагает использование нестандартных выставочных систем, строительных и декоративных материалов в основном одно</w:t>
      </w:r>
      <w:r w:rsidR="009123FF" w:rsidRPr="003704C1">
        <w:rPr>
          <w:rFonts w:ascii="PT Sans" w:eastAsia="Times New Roman" w:hAnsi="PT Sans" w:cs="Times New Roman"/>
          <w:b w:val="0"/>
          <w:color w:val="auto"/>
          <w:sz w:val="24"/>
          <w:szCs w:val="24"/>
          <w:lang w:eastAsia="ru-RU"/>
        </w:rPr>
        <w:t xml:space="preserve">разового использования, имеющих сертификаты соответствия пожарным требованиям и требованиям техники безопасности. </w:t>
      </w:r>
      <w:r w:rsidRPr="003704C1">
        <w:rPr>
          <w:rFonts w:ascii="PT Sans" w:eastAsia="Times New Roman" w:hAnsi="PT Sans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14:paraId="401358BD" w14:textId="77777777" w:rsidR="00656288" w:rsidRPr="003704C1" w:rsidRDefault="00656288" w:rsidP="0050282C">
      <w:pPr>
        <w:pStyle w:val="1"/>
        <w:rPr>
          <w:rFonts w:ascii="PT Sans" w:hAnsi="PT Sans"/>
          <w:caps/>
        </w:rPr>
      </w:pPr>
    </w:p>
    <w:p w14:paraId="414032F6" w14:textId="77777777" w:rsidR="0050282C" w:rsidRPr="003704C1" w:rsidRDefault="0050282C" w:rsidP="0050282C">
      <w:pPr>
        <w:pStyle w:val="1"/>
        <w:rPr>
          <w:rFonts w:ascii="PT Sans" w:hAnsi="PT Sans"/>
          <w:caps/>
        </w:rPr>
      </w:pPr>
      <w:r w:rsidRPr="003704C1">
        <w:rPr>
          <w:rFonts w:ascii="PT Sans" w:hAnsi="PT Sans"/>
          <w:caps/>
        </w:rPr>
        <w:t>Монтажные и демонтажные работы</w:t>
      </w:r>
    </w:p>
    <w:p w14:paraId="56EFDB36" w14:textId="77777777" w:rsidR="0050282C" w:rsidRPr="003704C1" w:rsidRDefault="00FD397A" w:rsidP="0050282C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Монтаж, демонтаж, художественное оформление стандартных стендов на выставке выполняет ООО «Казань Экспо»</w:t>
      </w:r>
      <w:r w:rsidR="0050282C" w:rsidRPr="003704C1">
        <w:rPr>
          <w:rFonts w:ascii="PT Sans" w:hAnsi="PT Sans" w:cs="Arial"/>
        </w:rPr>
        <w:t xml:space="preserve">. </w:t>
      </w:r>
    </w:p>
    <w:p w14:paraId="4AB98A46" w14:textId="77777777" w:rsidR="00FD397A" w:rsidRPr="003704C1" w:rsidRDefault="00FD397A" w:rsidP="0050282C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Проведение экспонентами самостоятельно монтажно-демонтажных, художественно-оформительских и инженерных работ или привлечение для этих работ сторонних организаций (застройщиков) разрешено только при условии монтажа-демонтажа нестандартных (на необорудованной или открытой площади) выставочных стендов при наличии </w:t>
      </w:r>
      <w:r w:rsidR="00376BDC" w:rsidRPr="003704C1">
        <w:rPr>
          <w:rFonts w:ascii="PT Sans" w:hAnsi="PT Sans" w:cs="Arial"/>
        </w:rPr>
        <w:t xml:space="preserve">акта-допуска на проведение монтажных работ, выдаваемого Департаментом строительства и эксплуатации ООО «Казань Экспо». </w:t>
      </w:r>
    </w:p>
    <w:p w14:paraId="4AFA693C" w14:textId="77777777" w:rsidR="009123FF" w:rsidRPr="003704C1" w:rsidRDefault="009123FF" w:rsidP="0050282C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lastRenderedPageBreak/>
        <w:t xml:space="preserve">Все работы по монтажу и оформлению стенда должны быть закончены в соответствии с расписанием работы выставки. В последний день монтажа площадь Вашего стенда и прилегающие проходы должны быть освобождены от упаковочных материалов и тары. </w:t>
      </w:r>
    </w:p>
    <w:p w14:paraId="03A3F96B" w14:textId="77777777" w:rsidR="009E02E2" w:rsidRPr="003704C1" w:rsidRDefault="009E02E2" w:rsidP="009E02E2">
      <w:pPr>
        <w:pStyle w:val="1"/>
        <w:rPr>
          <w:rFonts w:ascii="PT Sans" w:hAnsi="PT Sans"/>
          <w:caps/>
        </w:rPr>
      </w:pPr>
      <w:r w:rsidRPr="003704C1">
        <w:rPr>
          <w:rFonts w:ascii="PT Sans" w:hAnsi="PT Sans"/>
          <w:caps/>
        </w:rPr>
        <w:t>Аккредитация застройщиков</w:t>
      </w:r>
    </w:p>
    <w:p w14:paraId="44A43073" w14:textId="77777777" w:rsidR="009E02E2" w:rsidRPr="003704C1" w:rsidRDefault="009E02E2" w:rsidP="009E02E2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Для проведения работ по монтажу/техническому обслуживанию/демонтажу индивидуальных стендов на выставке, компании-застройщики должны пройти проверку проектно-технической документации в Департаменте строительства и эксплуатации ООО «Казань Экспо».  </w:t>
      </w:r>
    </w:p>
    <w:p w14:paraId="69E3768E" w14:textId="552CF4EC" w:rsidR="009E02E2" w:rsidRPr="003704C1" w:rsidRDefault="009E02E2" w:rsidP="009E02E2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Пакет документов необходимо представить не позднее, чем за 15 рабочих дней до начала монтажа экспозиции для одноэтажных стендов и за </w:t>
      </w:r>
      <w:r w:rsidR="00EB7941" w:rsidRPr="00BA6BBC">
        <w:rPr>
          <w:rFonts w:ascii="PT Sans" w:hAnsi="PT Sans" w:cs="Arial"/>
          <w:b/>
          <w:color w:val="000000" w:themeColor="text1"/>
        </w:rPr>
        <w:t>20</w:t>
      </w:r>
      <w:r w:rsidRPr="00BA6BBC">
        <w:rPr>
          <w:rFonts w:ascii="PT Sans" w:hAnsi="PT Sans" w:cs="Arial"/>
          <w:b/>
          <w:color w:val="000000" w:themeColor="text1"/>
        </w:rPr>
        <w:t xml:space="preserve"> рабочих дней</w:t>
      </w:r>
      <w:r w:rsidRPr="00BA6BBC">
        <w:rPr>
          <w:rFonts w:ascii="PT Sans" w:hAnsi="PT Sans" w:cs="Arial"/>
          <w:color w:val="000000" w:themeColor="text1"/>
        </w:rPr>
        <w:t xml:space="preserve"> </w:t>
      </w:r>
      <w:r w:rsidRPr="003704C1">
        <w:rPr>
          <w:rFonts w:ascii="PT Sans" w:hAnsi="PT Sans" w:cs="Arial"/>
        </w:rPr>
        <w:t xml:space="preserve">- для двухэтажных стендов.  </w:t>
      </w:r>
    </w:p>
    <w:p w14:paraId="39BE07C3" w14:textId="77777777" w:rsidR="00843E2A" w:rsidRPr="003704C1" w:rsidRDefault="00843E2A" w:rsidP="009E02E2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</w:p>
    <w:p w14:paraId="56480A10" w14:textId="77777777" w:rsidR="009E02E2" w:rsidRPr="003704C1" w:rsidRDefault="009E02E2" w:rsidP="009E02E2">
      <w:pPr>
        <w:pStyle w:val="aff6"/>
        <w:spacing w:before="0" w:beforeAutospacing="0" w:after="0" w:afterAutospacing="0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Пакет документов: </w:t>
      </w:r>
    </w:p>
    <w:p w14:paraId="24B6F7E8" w14:textId="77777777" w:rsidR="009E02E2" w:rsidRPr="003704C1" w:rsidRDefault="009E02E2" w:rsidP="009E02E2">
      <w:pPr>
        <w:pStyle w:val="aff8"/>
        <w:numPr>
          <w:ilvl w:val="0"/>
          <w:numId w:val="27"/>
        </w:numPr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Письмо на строительство стенда со списком ввозимого/вывозимого оборудования за подписью руководителя Участника и/или Застройщика на бланке с печатью.</w:t>
      </w:r>
    </w:p>
    <w:p w14:paraId="1A514EEF" w14:textId="77777777" w:rsidR="009E02E2" w:rsidRPr="003704C1" w:rsidRDefault="009E02E2" w:rsidP="009E02E2">
      <w:pPr>
        <w:pStyle w:val="aff8"/>
        <w:numPr>
          <w:ilvl w:val="0"/>
          <w:numId w:val="27"/>
        </w:numPr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Пояснительную записку к проекту стенда </w:t>
      </w:r>
    </w:p>
    <w:p w14:paraId="3C4DDD86" w14:textId="77777777" w:rsidR="009E02E2" w:rsidRPr="003704C1" w:rsidRDefault="009E02E2" w:rsidP="009E02E2">
      <w:pPr>
        <w:pStyle w:val="aff8"/>
        <w:numPr>
          <w:ilvl w:val="0"/>
          <w:numId w:val="27"/>
        </w:numPr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Графическое трехмерное (3</w:t>
      </w:r>
      <w:r w:rsidRPr="003704C1">
        <w:rPr>
          <w:rFonts w:ascii="PT Sans" w:hAnsi="PT Sans" w:cs="Arial"/>
          <w:lang w:val="en-US"/>
        </w:rPr>
        <w:t>D</w:t>
      </w:r>
      <w:r w:rsidRPr="003704C1">
        <w:rPr>
          <w:rFonts w:ascii="PT Sans" w:hAnsi="PT Sans" w:cs="Arial"/>
        </w:rPr>
        <w:t>) изображение стенда, заверенное руководителем Участника и/или Застройщика.</w:t>
      </w:r>
    </w:p>
    <w:p w14:paraId="12382816" w14:textId="77777777" w:rsidR="009E02E2" w:rsidRPr="003704C1" w:rsidRDefault="009E02E2" w:rsidP="009E02E2">
      <w:pPr>
        <w:pStyle w:val="aff8"/>
        <w:numPr>
          <w:ilvl w:val="0"/>
          <w:numId w:val="30"/>
        </w:numPr>
        <w:spacing w:before="120" w:after="0" w:line="288" w:lineRule="auto"/>
        <w:ind w:left="709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План стенда со схемой расположения: точек подключения электроэнергии с указанием установленной мощности для каждой; сантехнических подключений с указанием диаметров трубопроводов; точки подачи сжатого воздуха с указанием расхода воздуха; места подвеса баннеров/декораций к потолочным конструкциям с указанием весовых нагрузок на каждую точку подвеса и общего веса конструкции; для двухэтажного стенда – поэтажные чертежи.</w:t>
      </w:r>
    </w:p>
    <w:p w14:paraId="0F6695A2" w14:textId="77777777" w:rsidR="009E02E2" w:rsidRPr="003704C1" w:rsidRDefault="009E02E2" w:rsidP="009E02E2">
      <w:pPr>
        <w:pStyle w:val="aff8"/>
        <w:numPr>
          <w:ilvl w:val="0"/>
          <w:numId w:val="27"/>
        </w:numPr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Проект стенда в изометрии, заверенный руководителем Участника и/или Застройщика. </w:t>
      </w:r>
    </w:p>
    <w:p w14:paraId="6D871FD2" w14:textId="77777777" w:rsidR="009E02E2" w:rsidRPr="003704C1" w:rsidRDefault="009E02E2" w:rsidP="009E02E2">
      <w:pPr>
        <w:pStyle w:val="aff8"/>
        <w:numPr>
          <w:ilvl w:val="0"/>
          <w:numId w:val="27"/>
        </w:numPr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План павильона с обозначенным местом застройки.</w:t>
      </w:r>
    </w:p>
    <w:p w14:paraId="73DCAF6D" w14:textId="77777777" w:rsidR="009E02E2" w:rsidRPr="003704C1" w:rsidRDefault="009E02E2" w:rsidP="009E02E2">
      <w:pPr>
        <w:pStyle w:val="aff8"/>
        <w:numPr>
          <w:ilvl w:val="0"/>
          <w:numId w:val="27"/>
        </w:numPr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Перечень крупных экспонатов с указанием веса и габаритов.</w:t>
      </w:r>
    </w:p>
    <w:p w14:paraId="7442D76A" w14:textId="77777777" w:rsidR="009E02E2" w:rsidRPr="003704C1" w:rsidRDefault="009E02E2" w:rsidP="009E02E2">
      <w:pPr>
        <w:pStyle w:val="aff8"/>
        <w:numPr>
          <w:ilvl w:val="0"/>
          <w:numId w:val="27"/>
        </w:numPr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Сертификаты соответствия на ввозимое оборудование и сертификаты пожарной безопасности на используемые сгораемые материалы (баннеры, линолеум, ткань, </w:t>
      </w:r>
      <w:proofErr w:type="spellStart"/>
      <w:r w:rsidRPr="003704C1">
        <w:rPr>
          <w:rFonts w:ascii="PT Sans" w:hAnsi="PT Sans" w:cs="Arial"/>
        </w:rPr>
        <w:t>ламинат</w:t>
      </w:r>
      <w:proofErr w:type="spellEnd"/>
      <w:r w:rsidRPr="003704C1">
        <w:rPr>
          <w:rFonts w:ascii="PT Sans" w:hAnsi="PT Sans" w:cs="Arial"/>
        </w:rPr>
        <w:t xml:space="preserve"> и т.д.)</w:t>
      </w:r>
    </w:p>
    <w:p w14:paraId="434EF039" w14:textId="77777777" w:rsidR="009E02E2" w:rsidRPr="003704C1" w:rsidRDefault="009E02E2" w:rsidP="009E02E2">
      <w:pPr>
        <w:pStyle w:val="aff8"/>
        <w:numPr>
          <w:ilvl w:val="0"/>
          <w:numId w:val="27"/>
        </w:numPr>
        <w:spacing w:before="120" w:after="120" w:line="288" w:lineRule="auto"/>
        <w:ind w:left="709" w:hanging="294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Электрическую схему стенда с местами расположения электрического щита и основных потребителей, подписанная руководителем Участника и/или Застройщика.</w:t>
      </w:r>
    </w:p>
    <w:p w14:paraId="46629824" w14:textId="77777777" w:rsidR="009E02E2" w:rsidRPr="003704C1" w:rsidRDefault="009E02E2" w:rsidP="009E02E2">
      <w:pPr>
        <w:pStyle w:val="aff8"/>
        <w:numPr>
          <w:ilvl w:val="0"/>
          <w:numId w:val="27"/>
        </w:numPr>
        <w:spacing w:before="120" w:after="120" w:line="288" w:lineRule="auto"/>
        <w:ind w:left="709" w:hanging="294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Схему электроснабжения и освещения стенда, подписанную ответственным за проведение электромонтажных работ.</w:t>
      </w:r>
    </w:p>
    <w:p w14:paraId="4F738A53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426"/>
        </w:tabs>
        <w:spacing w:before="120" w:after="120" w:line="288" w:lineRule="auto"/>
        <w:ind w:left="709" w:hanging="294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Для двухэтажного стенда дополнительно предоставляется: сертификат на силовую конструкцию для 2-этажного стенда; статический расчет силовой конструкции стенда; Акты противопожарной обработки на применяемые в конструкции элементы из дерева, ДВП, ДСП, МДФ и т.д. К Акту должны быть приложены: лицензия организации, проводившей обработку; сертификат пожарной безопасности на используемое противопожарное средство обработки.</w:t>
      </w:r>
    </w:p>
    <w:p w14:paraId="1E8E658D" w14:textId="77777777" w:rsidR="009E02E2" w:rsidRPr="003704C1" w:rsidRDefault="009E02E2" w:rsidP="009E02E2">
      <w:pPr>
        <w:pStyle w:val="aff8"/>
        <w:numPr>
          <w:ilvl w:val="0"/>
          <w:numId w:val="24"/>
        </w:numPr>
        <w:spacing w:before="120" w:after="120" w:line="288" w:lineRule="auto"/>
        <w:ind w:left="709" w:hanging="294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Копию Свидетельства о допуске к строительным работам, выданное СРО, или копию Сертификата соответствия требованиям ГОСТ Р ИСО 9001 применительно к проектированию и строительству выставочных стендов и работам по устройству электроснабжения до 1000 В, заверенные нотариально.</w:t>
      </w:r>
    </w:p>
    <w:p w14:paraId="57DA8C11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1134"/>
        </w:tabs>
        <w:spacing w:before="120" w:after="120" w:line="288" w:lineRule="auto"/>
        <w:ind w:left="709" w:hanging="294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lastRenderedPageBreak/>
        <w:t>Приказ руководителя Участника и/или Застройщика на бланке с печатью о назначении ответственных за проведение: электромонтажных работ и техническое обслуживание стенда не ниже 3-й группы допуска; монтажных, демонтажных работ и соблюдение техники безопасности на стенде; ответственного за обеспечение пожарной безопасности;</w:t>
      </w:r>
    </w:p>
    <w:p w14:paraId="763C4AB4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993"/>
        </w:tabs>
        <w:spacing w:before="120" w:after="120" w:line="288" w:lineRule="auto"/>
        <w:ind w:left="709" w:hanging="294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Список электротехнического персонала, имеющего допуск к проведению электромонтажных работ на застройке выставочного стенда с указанием паспортных данных, места регистрации за подписью руководителя компании-застройщика на бланке с печатью.</w:t>
      </w:r>
    </w:p>
    <w:p w14:paraId="020AD621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851"/>
        </w:tabs>
        <w:spacing w:before="120" w:after="120" w:line="288" w:lineRule="auto"/>
        <w:ind w:left="709" w:hanging="294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Список монтажников, участвующих в монтаже и демонтаже выставочного стенда с указанием паспортных данных, места регистрации за подписью руководителя Участника и/или Застройщика на бланке с печатью.</w:t>
      </w:r>
    </w:p>
    <w:p w14:paraId="74C5517A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851"/>
          <w:tab w:val="left" w:pos="992"/>
        </w:tabs>
        <w:spacing w:before="120" w:after="120" w:line="288" w:lineRule="auto"/>
        <w:ind w:left="709" w:hanging="294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Копии удостоверений электротехнического персонала, указанного в списке, с группой допуска по электробезопасности не ниже 3-й, с отметкой об аттестации.</w:t>
      </w:r>
    </w:p>
    <w:p w14:paraId="50D3BCF1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Копию удостоверения ответственного за обеспечение пожарной безопасности о прохождении обучения по пожарно-техническому минимуму. </w:t>
      </w:r>
    </w:p>
    <w:p w14:paraId="660451A0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Копию протоколов (журнала) проверки знаний электротехнического персонала.</w:t>
      </w:r>
    </w:p>
    <w:p w14:paraId="4EBC4C6D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Гарантийное письмо</w:t>
      </w:r>
    </w:p>
    <w:p w14:paraId="28CCE19E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Карточку застройщика</w:t>
      </w:r>
    </w:p>
    <w:p w14:paraId="56F83314" w14:textId="77777777" w:rsidR="009E02E2" w:rsidRPr="003704C1" w:rsidRDefault="009E02E2" w:rsidP="009E02E2">
      <w:pPr>
        <w:pStyle w:val="aff8"/>
        <w:numPr>
          <w:ilvl w:val="0"/>
          <w:numId w:val="24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Договор страхования гражданской ответственности за причинение вреда при осуществлении строительной деятельности.</w:t>
      </w:r>
    </w:p>
    <w:p w14:paraId="0ACC6774" w14:textId="77777777" w:rsidR="009E02E2" w:rsidRPr="003704C1" w:rsidRDefault="009E02E2" w:rsidP="00891BA8">
      <w:pPr>
        <w:pStyle w:val="aff8"/>
        <w:spacing w:before="240" w:after="120" w:line="240" w:lineRule="auto"/>
        <w:ind w:left="0"/>
        <w:contextualSpacing w:val="0"/>
        <w:jc w:val="both"/>
        <w:rPr>
          <w:rFonts w:ascii="PT Sans" w:hAnsi="PT Sans" w:cs="Arial"/>
          <w:sz w:val="24"/>
          <w:szCs w:val="24"/>
        </w:rPr>
      </w:pPr>
      <w:r w:rsidRPr="003704C1">
        <w:rPr>
          <w:rFonts w:ascii="PT Sans" w:hAnsi="PT Sans" w:cs="Arial"/>
          <w:sz w:val="24"/>
          <w:szCs w:val="24"/>
        </w:rPr>
        <w:t>Проектно-техническая документация должна быть сформирована в альбом и предоставлена в 2-х экз. и в электронном виде.</w:t>
      </w:r>
    </w:p>
    <w:p w14:paraId="5EA970CE" w14:textId="77777777" w:rsidR="003878E1" w:rsidRPr="003704C1" w:rsidRDefault="003878E1" w:rsidP="00891BA8">
      <w:pPr>
        <w:pStyle w:val="aff8"/>
        <w:spacing w:before="240" w:after="120" w:line="240" w:lineRule="auto"/>
        <w:ind w:left="0"/>
        <w:contextualSpacing w:val="0"/>
        <w:jc w:val="both"/>
        <w:rPr>
          <w:rFonts w:ascii="PT Sans" w:hAnsi="PT Sans" w:cs="Arial"/>
          <w:sz w:val="24"/>
          <w:szCs w:val="24"/>
        </w:rPr>
      </w:pPr>
      <w:r w:rsidRPr="003704C1">
        <w:rPr>
          <w:rFonts w:ascii="PT Sans" w:hAnsi="PT Sans" w:cs="Arial"/>
          <w:b/>
          <w:sz w:val="24"/>
          <w:szCs w:val="24"/>
        </w:rPr>
        <w:t>Стоимость согласования проектно-технической документации</w:t>
      </w:r>
      <w:r w:rsidRPr="003704C1">
        <w:rPr>
          <w:rFonts w:ascii="PT Sans" w:hAnsi="PT Sans" w:cs="Arial"/>
          <w:sz w:val="24"/>
          <w:szCs w:val="24"/>
        </w:rPr>
        <w:t xml:space="preserve"> по индивидуальному проекту – 450 руб. за 1 </w:t>
      </w:r>
      <w:proofErr w:type="spellStart"/>
      <w:r w:rsidRPr="003704C1">
        <w:rPr>
          <w:rFonts w:ascii="PT Sans" w:hAnsi="PT Sans" w:cs="Arial"/>
          <w:sz w:val="24"/>
          <w:szCs w:val="24"/>
        </w:rPr>
        <w:t>кв.м</w:t>
      </w:r>
      <w:proofErr w:type="spellEnd"/>
      <w:r w:rsidRPr="003704C1">
        <w:rPr>
          <w:rFonts w:ascii="PT Sans" w:hAnsi="PT Sans" w:cs="Arial"/>
          <w:sz w:val="24"/>
          <w:szCs w:val="24"/>
        </w:rPr>
        <w:t xml:space="preserve">. площади стенда (в </w:t>
      </w:r>
      <w:proofErr w:type="spellStart"/>
      <w:r w:rsidRPr="003704C1">
        <w:rPr>
          <w:rFonts w:ascii="PT Sans" w:hAnsi="PT Sans" w:cs="Arial"/>
          <w:sz w:val="24"/>
          <w:szCs w:val="24"/>
        </w:rPr>
        <w:t>т.ч</w:t>
      </w:r>
      <w:proofErr w:type="spellEnd"/>
      <w:r w:rsidRPr="003704C1">
        <w:rPr>
          <w:rFonts w:ascii="PT Sans" w:hAnsi="PT Sans" w:cs="Arial"/>
          <w:sz w:val="24"/>
          <w:szCs w:val="24"/>
        </w:rPr>
        <w:t>. НДС 18%)</w:t>
      </w:r>
      <w:proofErr w:type="gramStart"/>
      <w:r w:rsidRPr="003704C1">
        <w:rPr>
          <w:rFonts w:ascii="PT Sans" w:hAnsi="PT Sans" w:cs="Arial"/>
          <w:sz w:val="24"/>
          <w:szCs w:val="24"/>
        </w:rPr>
        <w:t>. при</w:t>
      </w:r>
      <w:proofErr w:type="gramEnd"/>
      <w:r w:rsidRPr="003704C1">
        <w:rPr>
          <w:rFonts w:ascii="PT Sans" w:hAnsi="PT Sans" w:cs="Arial"/>
          <w:sz w:val="24"/>
          <w:szCs w:val="24"/>
        </w:rPr>
        <w:t xml:space="preserve"> условии получения разрешения на застройку не позднее, чем за 15 рабочих дней до начала монтажа. </w:t>
      </w:r>
    </w:p>
    <w:p w14:paraId="25597A5C" w14:textId="77777777" w:rsidR="009E02E2" w:rsidRPr="003704C1" w:rsidRDefault="009E02E2" w:rsidP="009E02E2">
      <w:pPr>
        <w:pStyle w:val="aff6"/>
        <w:spacing w:before="0" w:beforeAutospacing="0" w:after="0" w:afterAutospacing="0"/>
        <w:jc w:val="both"/>
        <w:rPr>
          <w:rFonts w:ascii="PT Sans" w:hAnsi="PT Sans"/>
        </w:rPr>
      </w:pPr>
    </w:p>
    <w:p w14:paraId="74B7E7FF" w14:textId="77777777" w:rsidR="009E02E2" w:rsidRPr="003704C1" w:rsidRDefault="009E02E2" w:rsidP="009E02E2">
      <w:pPr>
        <w:pStyle w:val="aff6"/>
        <w:spacing w:before="0" w:beforeAutospacing="0" w:after="0" w:afterAutospacing="0"/>
        <w:rPr>
          <w:rFonts w:ascii="PT Sans" w:hAnsi="PT Sans"/>
        </w:rPr>
      </w:pPr>
    </w:p>
    <w:p w14:paraId="4E4C13E7" w14:textId="77777777" w:rsidR="00E638A1" w:rsidRPr="003704C1" w:rsidRDefault="00E638A1">
      <w:pPr>
        <w:rPr>
          <w:rFonts w:ascii="PT Sans" w:hAnsi="PT Sans"/>
        </w:rPr>
      </w:pPr>
      <w:r w:rsidRPr="003704C1">
        <w:rPr>
          <w:rFonts w:ascii="PT Sans" w:hAnsi="PT Sans"/>
        </w:rPr>
        <w:br w:type="page"/>
      </w:r>
    </w:p>
    <w:p w14:paraId="57A45EE8" w14:textId="77777777" w:rsidR="008F29A5" w:rsidRPr="003704C1" w:rsidRDefault="00987242" w:rsidP="008F29A5">
      <w:pPr>
        <w:pStyle w:val="1"/>
        <w:rPr>
          <w:rFonts w:ascii="PT Sans" w:hAnsi="PT Sans"/>
        </w:rPr>
      </w:pPr>
      <w:r w:rsidRPr="003704C1">
        <w:rPr>
          <w:rFonts w:ascii="PT Sans" w:hAnsi="PT Sans"/>
        </w:rPr>
        <w:lastRenderedPageBreak/>
        <w:t xml:space="preserve">ОБРАЗЦЫ </w:t>
      </w:r>
      <w:r w:rsidR="008F29A5" w:rsidRPr="003704C1">
        <w:rPr>
          <w:rFonts w:ascii="PT Sans" w:hAnsi="PT Sans"/>
        </w:rPr>
        <w:t>КОМПЛЕКТАЦИЯ СТАНДАРТНЫХ СТЕНДОВ</w:t>
      </w:r>
    </w:p>
    <w:p w14:paraId="57D9C9E3" w14:textId="77777777" w:rsidR="008F29A5" w:rsidRPr="003704C1" w:rsidRDefault="008F29A5" w:rsidP="008F29A5">
      <w:pPr>
        <w:jc w:val="both"/>
        <w:rPr>
          <w:rFonts w:ascii="PT Sans" w:hAnsi="PT Sans" w:cs="Times New Roman"/>
          <w:color w:val="262626" w:themeColor="text1" w:themeTint="D9"/>
          <w:sz w:val="24"/>
          <w:szCs w:val="24"/>
        </w:rPr>
      </w:pPr>
      <w:r w:rsidRPr="003704C1">
        <w:rPr>
          <w:rFonts w:ascii="PT Sans" w:hAnsi="PT Sans" w:cs="Times New Roman"/>
          <w:color w:val="262626" w:themeColor="text1" w:themeTint="D9"/>
          <w:sz w:val="24"/>
          <w:szCs w:val="24"/>
        </w:rPr>
        <w:t>Описание включает в себя оборудование, входящее в стоимость стандартного стенда.</w:t>
      </w:r>
    </w:p>
    <w:p w14:paraId="592300F9" w14:textId="3791B6ED" w:rsidR="00336E1C" w:rsidRPr="003704C1" w:rsidRDefault="00BD75E5" w:rsidP="008F29A5">
      <w:pPr>
        <w:jc w:val="both"/>
        <w:rPr>
          <w:rFonts w:ascii="PT Sans" w:hAnsi="PT Sans" w:cs="Times New Roman"/>
          <w:color w:val="262626" w:themeColor="text1" w:themeTint="D9"/>
          <w:sz w:val="24"/>
          <w:szCs w:val="24"/>
        </w:rPr>
      </w:pPr>
      <w:r w:rsidRPr="00BD75E5">
        <w:rPr>
          <w:rFonts w:ascii="PT Sans" w:hAnsi="PT Sans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3D968354" wp14:editId="21ED6106">
            <wp:extent cx="6097905" cy="3071740"/>
            <wp:effectExtent l="0" t="0" r="0" b="0"/>
            <wp:docPr id="10" name="Рисунок 10" descr="C:\Users\PUZEVI~1\AppData\Local\Temp\7zOC7D0CCB3\Стандарт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ZEVI~1\AppData\Local\Temp\7zOC7D0CCB3\Стандарт30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07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189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2"/>
        <w:gridCol w:w="824"/>
        <w:gridCol w:w="709"/>
        <w:gridCol w:w="709"/>
        <w:gridCol w:w="850"/>
        <w:gridCol w:w="851"/>
        <w:gridCol w:w="850"/>
      </w:tblGrid>
      <w:tr w:rsidR="00422F3C" w:rsidRPr="003704C1" w14:paraId="17E350A0" w14:textId="77777777" w:rsidTr="00C32165">
        <w:trPr>
          <w:trHeight w:val="88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E945CC" w14:textId="77777777" w:rsidR="00422F3C" w:rsidRPr="003704C1" w:rsidRDefault="00422F3C" w:rsidP="00C32165">
            <w:pPr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b/>
                <w:color w:val="262626" w:themeColor="text1" w:themeTint="D9"/>
              </w:rPr>
              <w:t>Комплектация стандартного стенда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62767D2" w14:textId="77777777" w:rsidR="00422F3C" w:rsidRPr="003704C1" w:rsidRDefault="00422F3C" w:rsidP="00C32165">
            <w:pPr>
              <w:rPr>
                <w:rFonts w:ascii="PT Sans" w:hAnsi="PT Sans" w:cs="Arial"/>
                <w:b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C6AC6B" w14:textId="262C5E8A" w:rsidR="00721C14" w:rsidRPr="003704C1" w:rsidRDefault="00422F3C" w:rsidP="00721C14">
            <w:pPr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b/>
                <w:color w:val="262626" w:themeColor="text1" w:themeTint="D9"/>
              </w:rPr>
              <w:t>6-8</w:t>
            </w:r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 xml:space="preserve"> </w:t>
            </w:r>
            <w:proofErr w:type="spellStart"/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D16981" w14:textId="78C7F163" w:rsidR="00422F3C" w:rsidRPr="003704C1" w:rsidRDefault="00422F3C" w:rsidP="00C32165">
            <w:pPr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b/>
                <w:color w:val="262626" w:themeColor="text1" w:themeTint="D9"/>
              </w:rPr>
              <w:t>9-11</w:t>
            </w:r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 xml:space="preserve"> </w:t>
            </w:r>
            <w:proofErr w:type="spellStart"/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CC92B3E" w14:textId="4C2DE4E5" w:rsidR="00422F3C" w:rsidRPr="003704C1" w:rsidRDefault="00422F3C" w:rsidP="00C32165">
            <w:pPr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b/>
                <w:color w:val="262626" w:themeColor="text1" w:themeTint="D9"/>
              </w:rPr>
              <w:t>12-17</w:t>
            </w:r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 xml:space="preserve"> </w:t>
            </w:r>
            <w:proofErr w:type="spellStart"/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C8CB7E6" w14:textId="132CB0A3" w:rsidR="00422F3C" w:rsidRPr="003704C1" w:rsidRDefault="00422F3C" w:rsidP="00C32165">
            <w:pPr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b/>
                <w:color w:val="262626" w:themeColor="text1" w:themeTint="D9"/>
              </w:rPr>
              <w:t>18-24</w:t>
            </w:r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 xml:space="preserve"> </w:t>
            </w:r>
            <w:proofErr w:type="spellStart"/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77CC3F" w14:textId="03371259" w:rsidR="00422F3C" w:rsidRPr="003704C1" w:rsidRDefault="00422F3C" w:rsidP="00C32165">
            <w:pPr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b/>
                <w:color w:val="262626" w:themeColor="text1" w:themeTint="D9"/>
              </w:rPr>
              <w:t>25-32</w:t>
            </w:r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 xml:space="preserve"> </w:t>
            </w:r>
            <w:proofErr w:type="spellStart"/>
            <w:r w:rsidR="00721C14">
              <w:rPr>
                <w:rFonts w:ascii="PT Sans" w:hAnsi="PT Sans" w:cs="Arial"/>
                <w:b/>
                <w:color w:val="262626" w:themeColor="text1" w:themeTint="D9"/>
              </w:rPr>
              <w:t>кв.м</w:t>
            </w:r>
            <w:proofErr w:type="spellEnd"/>
          </w:p>
        </w:tc>
      </w:tr>
      <w:tr w:rsidR="00422F3C" w:rsidRPr="003704C1" w14:paraId="7C58810A" w14:textId="77777777" w:rsidTr="005570A8">
        <w:trPr>
          <w:trHeight w:val="637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566" w14:textId="22F71790" w:rsidR="00422F3C" w:rsidRPr="00BD75E5" w:rsidRDefault="00422F3C" w:rsidP="00BD75E5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 xml:space="preserve">Ковровое </w:t>
            </w:r>
            <w:r w:rsidR="00BD75E5">
              <w:rPr>
                <w:rFonts w:ascii="PT Sans" w:hAnsi="PT Sans" w:cs="Arial"/>
                <w:color w:val="262626" w:themeColor="text1" w:themeTint="D9"/>
              </w:rPr>
              <w:t>покрытие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9812B" w14:textId="77777777" w:rsidR="00422F3C" w:rsidRPr="003704C1" w:rsidRDefault="00422F3C" w:rsidP="005570A8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16C" w14:textId="77777777" w:rsidR="00422F3C" w:rsidRPr="003704C1" w:rsidRDefault="00422F3C" w:rsidP="00422F3C">
            <w:pPr>
              <w:spacing w:before="140" w:after="0"/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7D4B3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78DCD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7C2D9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ABC5A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</w:tr>
      <w:tr w:rsidR="00422F3C" w:rsidRPr="003704C1" w14:paraId="746FF4FA" w14:textId="77777777" w:rsidTr="005570A8">
        <w:trPr>
          <w:trHeight w:val="32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4D3F" w14:textId="57A3B8CA" w:rsidR="00422F3C" w:rsidRPr="003704C1" w:rsidRDefault="00422F3C" w:rsidP="005570A8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Высота сте</w:t>
            </w:r>
            <w:r w:rsidR="00BD75E5">
              <w:rPr>
                <w:rFonts w:ascii="PT Sans" w:hAnsi="PT Sans" w:cs="Arial"/>
                <w:color w:val="262626" w:themeColor="text1" w:themeTint="D9"/>
              </w:rPr>
              <w:t>н стенда 2,5</w:t>
            </w:r>
            <w:r w:rsidRPr="003704C1">
              <w:rPr>
                <w:rFonts w:ascii="PT Sans" w:hAnsi="PT Sans" w:cs="Arial"/>
                <w:color w:val="262626" w:themeColor="text1" w:themeTint="D9"/>
              </w:rPr>
              <w:t xml:space="preserve"> 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6A63" w14:textId="77777777" w:rsidR="00422F3C" w:rsidRPr="003704C1" w:rsidRDefault="00422F3C" w:rsidP="005570A8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 </w:t>
            </w:r>
            <w:r w:rsidRPr="003704C1">
              <w:rPr>
                <w:rFonts w:ascii="PT Sans" w:hAnsi="PT Sans" w:cs="Arial"/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583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47B7F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286DC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89F4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51BFF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</w:tr>
      <w:tr w:rsidR="00422F3C" w:rsidRPr="003704C1" w14:paraId="4F99A048" w14:textId="77777777" w:rsidTr="005570A8">
        <w:trPr>
          <w:trHeight w:val="32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17E1" w14:textId="77FE8F9F" w:rsidR="00422F3C" w:rsidRPr="003704C1" w:rsidRDefault="003E147D" w:rsidP="005570A8">
            <w:pPr>
              <w:rPr>
                <w:rFonts w:ascii="PT Sans" w:hAnsi="PT Sans" w:cs="Arial"/>
                <w:color w:val="262626" w:themeColor="text1" w:themeTint="D9"/>
                <w:sz w:val="20"/>
                <w:szCs w:val="20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Комната</w:t>
            </w:r>
            <w:r w:rsidR="00422F3C" w:rsidRPr="003704C1">
              <w:rPr>
                <w:rFonts w:ascii="PT Sans" w:hAnsi="PT Sans" w:cs="Arial"/>
                <w:color w:val="262626" w:themeColor="text1" w:themeTint="D9"/>
              </w:rPr>
              <w:t xml:space="preserve"> с дверью, </w:t>
            </w:r>
            <w:r w:rsidRPr="003704C1">
              <w:rPr>
                <w:rFonts w:ascii="PT Sans" w:hAnsi="PT Sans" w:cs="Arial"/>
                <w:color w:val="262626" w:themeColor="text1" w:themeTint="D9"/>
              </w:rPr>
              <w:t>1 х 1</w:t>
            </w:r>
            <w:r w:rsidR="00422F3C" w:rsidRPr="003704C1">
              <w:rPr>
                <w:rFonts w:ascii="PT Sans" w:hAnsi="PT Sans" w:cs="Arial"/>
                <w:color w:val="262626" w:themeColor="text1" w:themeTint="D9"/>
              </w:rPr>
              <w:t xml:space="preserve"> м</w:t>
            </w:r>
            <w:r w:rsidR="00422F3C" w:rsidRPr="003704C1">
              <w:rPr>
                <w:rFonts w:ascii="PT Sans" w:hAnsi="PT Sans" w:cs="Arial"/>
                <w:color w:val="262626" w:themeColor="text1" w:themeTint="D9"/>
                <w:vertAlign w:val="superscript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ECC5C" w14:textId="77777777" w:rsidR="00422F3C" w:rsidRPr="003704C1" w:rsidRDefault="00422F3C" w:rsidP="005570A8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30D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BB418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8C34D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93EDC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D4841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</w:tr>
      <w:tr w:rsidR="00422F3C" w:rsidRPr="003704C1" w14:paraId="3BA4A07B" w14:textId="77777777" w:rsidTr="005570A8">
        <w:trPr>
          <w:trHeight w:val="32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CC9C" w14:textId="77777777" w:rsidR="00422F3C" w:rsidRPr="003704C1" w:rsidRDefault="00422F3C" w:rsidP="005570A8">
            <w:pPr>
              <w:rPr>
                <w:rFonts w:ascii="PT Sans" w:hAnsi="PT Sans" w:cs="Arial"/>
                <w:color w:val="262626" w:themeColor="text1" w:themeTint="D9"/>
                <w:vertAlign w:val="superscript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 xml:space="preserve">Фризовая панель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47070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483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34EE6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6AA50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0BA52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8ADEA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b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  <w:lang w:val="en-US"/>
              </w:rPr>
              <w:t>+</w:t>
            </w:r>
          </w:p>
        </w:tc>
      </w:tr>
      <w:tr w:rsidR="00422F3C" w:rsidRPr="003704C1" w14:paraId="68125752" w14:textId="77777777" w:rsidTr="005570A8">
        <w:trPr>
          <w:trHeight w:val="29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8C" w14:textId="77777777" w:rsidR="00422F3C" w:rsidRPr="003704C1" w:rsidRDefault="00422F3C" w:rsidP="005570A8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Освещение общей площади стенда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D4ADC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722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76BB2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B450F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4-6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52F89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D6180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7-8</w:t>
            </w:r>
          </w:p>
        </w:tc>
      </w:tr>
      <w:tr w:rsidR="00422F3C" w:rsidRPr="003704C1" w14:paraId="4AAC87E5" w14:textId="77777777" w:rsidTr="005570A8">
        <w:trPr>
          <w:trHeight w:val="548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D3E" w14:textId="77777777" w:rsidR="00422F3C" w:rsidRPr="003704C1" w:rsidRDefault="00422F3C" w:rsidP="003936BF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Электрическая розетка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A7EF1" w14:textId="77777777" w:rsidR="00422F3C" w:rsidRPr="003704C1" w:rsidRDefault="00422F3C" w:rsidP="005570A8">
            <w:pPr>
              <w:jc w:val="center"/>
              <w:rPr>
                <w:rFonts w:ascii="PT Sans" w:hAnsi="PT Sans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EF6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ED449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C42B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C82AE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E3DFA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2</w:t>
            </w:r>
          </w:p>
        </w:tc>
      </w:tr>
      <w:tr w:rsidR="00422F3C" w:rsidRPr="003704C1" w14:paraId="0DED1A39" w14:textId="77777777" w:rsidTr="005570A8">
        <w:trPr>
          <w:trHeight w:val="29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4191" w14:textId="77777777" w:rsidR="00422F3C" w:rsidRPr="003704C1" w:rsidRDefault="007B055E" w:rsidP="005570A8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Архивный шкаф (с дверками) 1,0х1,0х0,5</w:t>
            </w:r>
            <w:r w:rsidR="00422F3C" w:rsidRPr="003704C1">
              <w:rPr>
                <w:rFonts w:ascii="PT Sans" w:hAnsi="PT Sans" w:cs="Arial"/>
                <w:color w:val="262626" w:themeColor="text1" w:themeTint="D9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E4EAA" w14:textId="77777777" w:rsidR="00422F3C" w:rsidRPr="003704C1" w:rsidRDefault="00422F3C" w:rsidP="005570A8">
            <w:pPr>
              <w:jc w:val="center"/>
              <w:rPr>
                <w:rFonts w:ascii="PT Sans" w:hAnsi="PT Sans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452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2C8FB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5320F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E1A01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866D0" w14:textId="77777777" w:rsidR="00422F3C" w:rsidRPr="003704C1" w:rsidRDefault="007B055E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</w:tr>
      <w:tr w:rsidR="00422F3C" w:rsidRPr="003704C1" w14:paraId="1FFB471F" w14:textId="77777777" w:rsidTr="005570A8">
        <w:trPr>
          <w:trHeight w:val="29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BC52" w14:textId="41DBC8B6" w:rsidR="00422F3C" w:rsidRPr="003704C1" w:rsidRDefault="00422F3C" w:rsidP="00BD75E5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 xml:space="preserve">Стол </w:t>
            </w:r>
            <w:r w:rsidR="00BD75E5">
              <w:rPr>
                <w:rFonts w:ascii="PT Sans" w:hAnsi="PT Sans" w:cs="Arial"/>
                <w:color w:val="262626" w:themeColor="text1" w:themeTint="D9"/>
              </w:rPr>
              <w:t xml:space="preserve">0,9 х 0,9 м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C77CB" w14:textId="77777777" w:rsidR="00422F3C" w:rsidRPr="003704C1" w:rsidRDefault="00422F3C" w:rsidP="005570A8">
            <w:pPr>
              <w:jc w:val="center"/>
              <w:rPr>
                <w:rFonts w:ascii="PT Sans" w:hAnsi="PT Sans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710" w14:textId="77777777" w:rsidR="00422F3C" w:rsidRPr="003704C1" w:rsidRDefault="00422F3C" w:rsidP="005570A8">
            <w:pPr>
              <w:spacing w:after="0"/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C2572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537B7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7553F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E5624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4</w:t>
            </w:r>
          </w:p>
        </w:tc>
      </w:tr>
      <w:tr w:rsidR="00422F3C" w:rsidRPr="003704C1" w14:paraId="4AC11960" w14:textId="77777777" w:rsidTr="005570A8">
        <w:trPr>
          <w:trHeight w:val="29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1E7" w14:textId="77777777" w:rsidR="00422F3C" w:rsidRPr="003704C1" w:rsidRDefault="00422F3C" w:rsidP="005570A8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Стул переговорный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B22E4" w14:textId="77777777" w:rsidR="00422F3C" w:rsidRPr="003704C1" w:rsidRDefault="00422F3C" w:rsidP="005570A8">
            <w:pPr>
              <w:jc w:val="center"/>
              <w:rPr>
                <w:rFonts w:ascii="PT Sans" w:hAnsi="PT Sans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29B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BCC9D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587BE" w14:textId="6CD54349" w:rsidR="00422F3C" w:rsidRPr="003704C1" w:rsidRDefault="003E147D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53C4C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6F2E6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6</w:t>
            </w:r>
          </w:p>
        </w:tc>
      </w:tr>
      <w:tr w:rsidR="00422F3C" w:rsidRPr="003704C1" w14:paraId="707211A2" w14:textId="77777777" w:rsidTr="005570A8">
        <w:trPr>
          <w:trHeight w:val="29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5E13" w14:textId="77777777" w:rsidR="00422F3C" w:rsidRPr="003704C1" w:rsidRDefault="00422F3C" w:rsidP="005570A8">
            <w:pPr>
              <w:rPr>
                <w:rFonts w:ascii="PT Sans" w:hAnsi="PT Sans" w:cs="Arial"/>
                <w:color w:val="262626" w:themeColor="text1" w:themeTint="D9"/>
                <w:lang w:val="en-US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Корзина для бумаг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0F5D0" w14:textId="77777777" w:rsidR="00422F3C" w:rsidRPr="003704C1" w:rsidRDefault="00422F3C" w:rsidP="005570A8">
            <w:pPr>
              <w:jc w:val="center"/>
              <w:rPr>
                <w:rFonts w:ascii="PT Sans" w:hAnsi="PT Sans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098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05D81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FDFE1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C6F31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63F8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</w:tr>
      <w:tr w:rsidR="00422F3C" w:rsidRPr="003704C1" w14:paraId="0F03F611" w14:textId="77777777" w:rsidTr="005570A8">
        <w:trPr>
          <w:trHeight w:val="29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D4F" w14:textId="77777777" w:rsidR="00422F3C" w:rsidRPr="003704C1" w:rsidRDefault="00422F3C" w:rsidP="005570A8">
            <w:pPr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Вешалка настенная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D5A79" w14:textId="77777777" w:rsidR="00422F3C" w:rsidRPr="003704C1" w:rsidRDefault="00422F3C" w:rsidP="005570A8">
            <w:pPr>
              <w:jc w:val="center"/>
              <w:rPr>
                <w:rFonts w:ascii="PT Sans" w:hAnsi="PT Sans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795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DA784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04920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16C2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FEAEB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1</w:t>
            </w:r>
          </w:p>
        </w:tc>
      </w:tr>
      <w:tr w:rsidR="00422F3C" w:rsidRPr="003704C1" w14:paraId="090E1167" w14:textId="77777777" w:rsidTr="005570A8">
        <w:trPr>
          <w:trHeight w:val="29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3A299" w14:textId="0CBCEF8A" w:rsidR="00422F3C" w:rsidRPr="003704C1" w:rsidRDefault="00422F3C" w:rsidP="00EB7941">
            <w:pPr>
              <w:spacing w:after="0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Фризовая надпись: 21 знак</w:t>
            </w:r>
            <w:r w:rsidR="003E147D" w:rsidRPr="003704C1">
              <w:rPr>
                <w:rFonts w:ascii="PT Sans" w:hAnsi="PT Sans" w:cs="Arial"/>
                <w:color w:val="262626" w:themeColor="text1" w:themeTint="D9"/>
              </w:rPr>
              <w:t>.</w:t>
            </w:r>
            <w:r w:rsidRPr="003704C1">
              <w:rPr>
                <w:rFonts w:ascii="PT Sans" w:hAnsi="PT Sans" w:cs="Arial"/>
                <w:color w:val="262626" w:themeColor="text1" w:themeTint="D9"/>
              </w:rPr>
              <w:t xml:space="preserve"> Цвет фризовой надписи по умолчанию – синий; надпись выполняется русскими или латинскими буквами по просьбе Заказчика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198CD" w14:textId="77777777" w:rsidR="00422F3C" w:rsidRPr="003704C1" w:rsidRDefault="00422F3C" w:rsidP="005570A8">
            <w:pPr>
              <w:jc w:val="center"/>
              <w:rPr>
                <w:rFonts w:ascii="PT Sans" w:hAnsi="PT Sans"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CC8" w14:textId="77777777" w:rsidR="00422F3C" w:rsidRPr="003704C1" w:rsidRDefault="00422F3C" w:rsidP="00422F3C">
            <w:pPr>
              <w:spacing w:before="380" w:after="0" w:line="480" w:lineRule="auto"/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B7553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03909B44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3653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F7F4" w14:textId="77777777" w:rsidR="00422F3C" w:rsidRPr="003704C1" w:rsidRDefault="00422F3C" w:rsidP="005570A8">
            <w:pPr>
              <w:jc w:val="center"/>
              <w:rPr>
                <w:rFonts w:ascii="PT Sans" w:hAnsi="PT Sans" w:cs="Arial"/>
                <w:color w:val="262626" w:themeColor="text1" w:themeTint="D9"/>
              </w:rPr>
            </w:pPr>
            <w:r w:rsidRPr="003704C1">
              <w:rPr>
                <w:rFonts w:ascii="PT Sans" w:hAnsi="PT Sans" w:cs="Arial"/>
                <w:color w:val="262626" w:themeColor="text1" w:themeTint="D9"/>
              </w:rPr>
              <w:t>+</w:t>
            </w:r>
          </w:p>
        </w:tc>
      </w:tr>
    </w:tbl>
    <w:p w14:paraId="4FA9EEC0" w14:textId="4BAE1664" w:rsidR="00FA334B" w:rsidRPr="003704C1" w:rsidRDefault="003E147D" w:rsidP="00FA334B">
      <w:pPr>
        <w:pStyle w:val="1"/>
        <w:rPr>
          <w:rFonts w:ascii="PT Sans" w:hAnsi="PT Sans"/>
        </w:rPr>
      </w:pPr>
      <w:r w:rsidRPr="003704C1">
        <w:rPr>
          <w:rFonts w:ascii="PT Sans" w:hAnsi="PT Sans"/>
        </w:rPr>
        <w:lastRenderedPageBreak/>
        <w:t>МОНТАЖНЫЙ ПЛАН</w:t>
      </w:r>
    </w:p>
    <w:p w14:paraId="3322C811" w14:textId="3A21D20E" w:rsidR="00957D19" w:rsidRPr="003704C1" w:rsidRDefault="00957D19" w:rsidP="00957D19">
      <w:pPr>
        <w:ind w:right="-30"/>
        <w:jc w:val="both"/>
        <w:rPr>
          <w:rFonts w:ascii="PT Sans" w:hAnsi="PT Sans"/>
          <w:color w:val="auto"/>
        </w:rPr>
      </w:pPr>
      <w:r w:rsidRPr="003704C1">
        <w:rPr>
          <w:rFonts w:ascii="PT Sans" w:hAnsi="PT Sans"/>
          <w:b/>
          <w:color w:val="auto"/>
        </w:rPr>
        <w:t>Внимание</w:t>
      </w:r>
      <w:r w:rsidRPr="003704C1">
        <w:rPr>
          <w:rFonts w:ascii="PT Sans" w:hAnsi="PT Sans"/>
          <w:color w:val="auto"/>
        </w:rPr>
        <w:t xml:space="preserve">: Выполненный Вами план будет использован при монтаже Вашего стенда. Все оборудование (дополнительное и входящее в состав «Стандартного стенда») должно быть указано на планировке. </w:t>
      </w:r>
      <w:r w:rsidRPr="002100B7">
        <w:rPr>
          <w:rFonts w:ascii="PT Sans" w:hAnsi="PT Sans"/>
          <w:color w:val="auto"/>
          <w:highlight w:val="lightGray"/>
        </w:rPr>
        <w:t>Не указанное на планировке оборудование не будет доставлено на Ваш стенд (Отсутствие на плане какого-либо элемента из стандартной комплектации стенда означает, что вы отказываетесь от данного оборудования).</w:t>
      </w:r>
      <w:r w:rsidRPr="003704C1">
        <w:rPr>
          <w:rFonts w:ascii="PT Sans" w:hAnsi="PT Sans"/>
          <w:color w:val="auto"/>
        </w:rPr>
        <w:t xml:space="preserve"> Укажите на плане открытые стороны, а также все оборудование, которое должно быть установлено на Вашем стенде. При заказе дополнительного оборудов</w:t>
      </w:r>
      <w:r w:rsidR="00A83094">
        <w:rPr>
          <w:rFonts w:ascii="PT Sans" w:hAnsi="PT Sans"/>
          <w:color w:val="auto"/>
        </w:rPr>
        <w:t>ания пользуйтесь Приложением</w:t>
      </w:r>
      <w:r w:rsidRPr="003704C1">
        <w:rPr>
          <w:rFonts w:ascii="PT Sans" w:hAnsi="PT Sans"/>
          <w:color w:val="auto"/>
        </w:rPr>
        <w:t xml:space="preserve"> к Договору. Все условные обозначения и нумерация на плане указываются в соответствии с Приложением к Договору.</w:t>
      </w:r>
    </w:p>
    <w:p w14:paraId="5862059F" w14:textId="223F6BB3" w:rsidR="00957D19" w:rsidRPr="003704C1" w:rsidRDefault="00957D19" w:rsidP="00957D19">
      <w:pPr>
        <w:spacing w:line="216" w:lineRule="auto"/>
        <w:ind w:right="-28"/>
        <w:jc w:val="both"/>
        <w:rPr>
          <w:rFonts w:ascii="PT Sans" w:hAnsi="PT Sans"/>
          <w:b/>
          <w:color w:val="auto"/>
        </w:rPr>
      </w:pPr>
      <w:r w:rsidRPr="003704C1">
        <w:rPr>
          <w:rFonts w:ascii="PT Sans" w:hAnsi="PT Sans"/>
          <w:b/>
          <w:color w:val="auto"/>
        </w:rPr>
        <w:t>При несвоевременном заказе и или несвоевременной оплате дополнительного оборудования монтаж стенда будет выполнен в соответствии со стандартной комплектацией. Перепланировка стенда, его перестройка и заказ допол</w:t>
      </w:r>
      <w:r w:rsidR="00A83094">
        <w:rPr>
          <w:rFonts w:ascii="PT Sans" w:hAnsi="PT Sans"/>
          <w:b/>
          <w:color w:val="auto"/>
        </w:rPr>
        <w:t xml:space="preserve">нительного оборудования после </w:t>
      </w:r>
      <w:r w:rsidR="00A83094" w:rsidRPr="00A83094">
        <w:rPr>
          <w:rFonts w:ascii="PT Sans" w:hAnsi="PT Sans"/>
          <w:b/>
          <w:color w:val="FF0000"/>
        </w:rPr>
        <w:t>15</w:t>
      </w:r>
      <w:r w:rsidRPr="00A83094">
        <w:rPr>
          <w:rFonts w:ascii="PT Sans" w:hAnsi="PT Sans"/>
          <w:b/>
          <w:color w:val="FF0000"/>
        </w:rPr>
        <w:t>.09.2018г</w:t>
      </w:r>
      <w:r w:rsidR="00A83094">
        <w:rPr>
          <w:rFonts w:ascii="PT Sans" w:hAnsi="PT Sans"/>
          <w:b/>
          <w:color w:val="FF0000"/>
        </w:rPr>
        <w:t>, 18:00</w:t>
      </w:r>
      <w:r w:rsidRPr="003704C1">
        <w:rPr>
          <w:rFonts w:ascii="PT Sans" w:hAnsi="PT Sans"/>
          <w:b/>
          <w:color w:val="auto"/>
        </w:rPr>
        <w:t xml:space="preserve"> влечёт повышение стоимости оборудования и монтажных работ на 100%. Работы по перепланировке и дополнительному обустройству после начала монтажа </w:t>
      </w:r>
      <w:r w:rsidRPr="003704C1">
        <w:rPr>
          <w:rFonts w:ascii="PT Sans" w:hAnsi="PT Sans"/>
          <w:b/>
          <w:color w:val="auto"/>
          <w:spacing w:val="-6"/>
          <w:sz w:val="21"/>
          <w:szCs w:val="21"/>
        </w:rPr>
        <w:t>выставки</w:t>
      </w:r>
      <w:r w:rsidRPr="003704C1">
        <w:rPr>
          <w:rFonts w:ascii="PT Sans" w:hAnsi="PT Sans"/>
          <w:b/>
          <w:color w:val="auto"/>
        </w:rPr>
        <w:t xml:space="preserve"> будут осуществляться только после оплаты Организатору и выполнения работ по предварительно полученным заявкам, а также при наличии свободного оборудования.</w:t>
      </w:r>
    </w:p>
    <w:tbl>
      <w:tblPr>
        <w:tblW w:w="9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572"/>
        <w:gridCol w:w="322"/>
        <w:gridCol w:w="1009"/>
        <w:gridCol w:w="1723"/>
        <w:gridCol w:w="69"/>
      </w:tblGrid>
      <w:tr w:rsidR="00957D19" w:rsidRPr="003704C1" w14:paraId="69582E42" w14:textId="77777777" w:rsidTr="0074370B">
        <w:trPr>
          <w:trHeight w:val="731"/>
        </w:trPr>
        <w:tc>
          <w:tcPr>
            <w:tcW w:w="9598" w:type="dxa"/>
            <w:gridSpan w:val="6"/>
            <w:shd w:val="clear" w:color="auto" w:fill="auto"/>
          </w:tcPr>
          <w:p w14:paraId="437E8F9C" w14:textId="77777777" w:rsidR="00957D19" w:rsidRPr="003704C1" w:rsidRDefault="00957D19" w:rsidP="00957D19">
            <w:pPr>
              <w:ind w:right="-30"/>
              <w:jc w:val="both"/>
              <w:rPr>
                <w:rFonts w:ascii="PT Sans" w:hAnsi="PT Sans"/>
                <w:b/>
                <w:color w:val="auto"/>
              </w:rPr>
            </w:pPr>
            <w:r w:rsidRPr="003704C1">
              <w:rPr>
                <w:rFonts w:ascii="PT Sans" w:hAnsi="PT Sans"/>
                <w:b/>
                <w:color w:val="auto"/>
              </w:rPr>
              <w:t xml:space="preserve">Внимание! </w:t>
            </w:r>
            <w:r w:rsidRPr="002100B7">
              <w:rPr>
                <w:rFonts w:ascii="PT Sans" w:hAnsi="PT Sans"/>
                <w:b/>
                <w:color w:val="FF0000"/>
              </w:rPr>
              <w:t>Монтаж собственного выставочного оборудования и иных конструкций в пределах стандартного стенда рассматривается как самостоятельная застройка и подлежит прохождению платной Технической экспертизы (</w:t>
            </w:r>
            <w:proofErr w:type="gramStart"/>
            <w:r w:rsidRPr="002100B7">
              <w:rPr>
                <w:rFonts w:ascii="PT Sans" w:hAnsi="PT Sans"/>
                <w:b/>
                <w:color w:val="FF0000"/>
              </w:rPr>
              <w:t>Шеф-монтаж</w:t>
            </w:r>
            <w:proofErr w:type="gramEnd"/>
            <w:r w:rsidRPr="002100B7">
              <w:rPr>
                <w:rFonts w:ascii="PT Sans" w:hAnsi="PT Sans"/>
                <w:b/>
                <w:color w:val="FF0000"/>
              </w:rPr>
              <w:t xml:space="preserve">). </w:t>
            </w:r>
          </w:p>
        </w:tc>
      </w:tr>
      <w:tr w:rsidR="00502D52" w:rsidRPr="003704C1" w14:paraId="19BC321C" w14:textId="77777777" w:rsidTr="00743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8"/>
        </w:trPr>
        <w:tc>
          <w:tcPr>
            <w:tcW w:w="903" w:type="dxa"/>
          </w:tcPr>
          <w:p w14:paraId="76F38AF7" w14:textId="77777777" w:rsidR="00957D19" w:rsidRPr="003704C1" w:rsidRDefault="00957D19" w:rsidP="00935E7A">
            <w:pPr>
              <w:spacing w:before="40"/>
              <w:ind w:right="-30"/>
              <w:rPr>
                <w:rFonts w:ascii="PT Sans" w:hAnsi="PT Sans"/>
                <w:noProof/>
                <w:color w:val="auto"/>
              </w:rPr>
            </w:pPr>
            <w:r w:rsidRPr="003704C1">
              <w:rPr>
                <w:rFonts w:ascii="PT Sans" w:hAnsi="PT Sans"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D252546" wp14:editId="4513D91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26035</wp:posOffset>
                      </wp:positionV>
                      <wp:extent cx="99060" cy="9906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733514D" id="Прямоугольник 2" o:spid="_x0000_s1026" style="position:absolute;margin-left:4.25pt;margin-top:2.05pt;width:7.8pt;height:7.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" strokeweight="1.5pt"/>
                  </w:pict>
                </mc:Fallback>
              </mc:AlternateContent>
            </w:r>
          </w:p>
        </w:tc>
        <w:tc>
          <w:tcPr>
            <w:tcW w:w="5572" w:type="dxa"/>
            <w:vAlign w:val="center"/>
          </w:tcPr>
          <w:p w14:paraId="782722A2" w14:textId="77777777" w:rsidR="00957D19" w:rsidRPr="003704C1" w:rsidRDefault="00957D19" w:rsidP="00935E7A">
            <w:pPr>
              <w:spacing w:before="40"/>
              <w:ind w:right="-30"/>
              <w:rPr>
                <w:rFonts w:ascii="PT Sans" w:hAnsi="PT Sans"/>
                <w:b/>
                <w:bCs/>
                <w:color w:val="auto"/>
              </w:rPr>
            </w:pPr>
            <w:r w:rsidRPr="003704C1">
              <w:rPr>
                <w:rFonts w:ascii="PT Sans" w:hAnsi="PT Sans"/>
                <w:b/>
                <w:bCs/>
                <w:color w:val="auto"/>
              </w:rPr>
              <w:t>СТАНДАРТНАЯ ЗАСТРОЙКА</w:t>
            </w:r>
          </w:p>
        </w:tc>
        <w:tc>
          <w:tcPr>
            <w:tcW w:w="322" w:type="dxa"/>
            <w:vAlign w:val="center"/>
          </w:tcPr>
          <w:p w14:paraId="10689944" w14:textId="77777777" w:rsidR="00957D19" w:rsidRPr="003704C1" w:rsidRDefault="00957D19" w:rsidP="00935E7A">
            <w:pPr>
              <w:spacing w:before="40"/>
              <w:ind w:right="-30"/>
              <w:rPr>
                <w:rFonts w:ascii="PT Sans" w:hAnsi="PT Sans"/>
                <w:b/>
                <w:bCs/>
                <w:color w:val="auto"/>
              </w:rPr>
            </w:pPr>
          </w:p>
        </w:tc>
        <w:tc>
          <w:tcPr>
            <w:tcW w:w="2801" w:type="dxa"/>
            <w:gridSpan w:val="3"/>
            <w:vAlign w:val="center"/>
          </w:tcPr>
          <w:p w14:paraId="17CC7549" w14:textId="77777777" w:rsidR="00957D19" w:rsidRPr="003704C1" w:rsidRDefault="00957D19" w:rsidP="00935E7A">
            <w:pPr>
              <w:spacing w:before="40"/>
              <w:ind w:right="-30"/>
              <w:rPr>
                <w:rFonts w:ascii="PT Sans" w:hAnsi="PT Sans"/>
                <w:b/>
                <w:bCs/>
                <w:color w:val="auto"/>
              </w:rPr>
            </w:pPr>
          </w:p>
        </w:tc>
      </w:tr>
      <w:tr w:rsidR="00957D19" w:rsidRPr="003704C1" w14:paraId="07190012" w14:textId="77777777" w:rsidTr="00743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8"/>
        </w:trPr>
        <w:tc>
          <w:tcPr>
            <w:tcW w:w="7806" w:type="dxa"/>
            <w:gridSpan w:val="4"/>
          </w:tcPr>
          <w:p w14:paraId="63DB25AD" w14:textId="77777777" w:rsidR="00957D19" w:rsidRPr="003704C1" w:rsidRDefault="00957D19" w:rsidP="00935E7A">
            <w:pPr>
              <w:spacing w:before="40"/>
              <w:ind w:right="-30"/>
              <w:rPr>
                <w:rFonts w:ascii="PT Sans" w:hAnsi="PT Sans"/>
                <w:b/>
                <w:noProof/>
                <w:color w:val="auto"/>
                <w:sz w:val="16"/>
                <w:szCs w:val="16"/>
              </w:rPr>
            </w:pPr>
            <w:r w:rsidRPr="003704C1">
              <w:rPr>
                <w:rFonts w:ascii="PT Sans" w:hAnsi="PT Sans"/>
                <w:color w:val="auto"/>
              </w:rPr>
              <w:t xml:space="preserve">Просим смонтировать стенд </w:t>
            </w:r>
            <w:r w:rsidRPr="003704C1">
              <w:rPr>
                <w:rFonts w:ascii="PT Sans" w:hAnsi="PT Sans"/>
                <w:b/>
                <w:color w:val="auto"/>
              </w:rPr>
              <w:t>___________</w:t>
            </w:r>
            <w:r w:rsidRPr="003704C1">
              <w:rPr>
                <w:rFonts w:ascii="PT Sans" w:hAnsi="PT Sans"/>
                <w:color w:val="auto"/>
              </w:rPr>
              <w:t xml:space="preserve"> </w:t>
            </w:r>
            <w:proofErr w:type="spellStart"/>
            <w:r w:rsidRPr="003704C1">
              <w:rPr>
                <w:rFonts w:ascii="PT Sans" w:hAnsi="PT Sans"/>
                <w:color w:val="auto"/>
              </w:rPr>
              <w:t>кв.м</w:t>
            </w:r>
            <w:proofErr w:type="spellEnd"/>
            <w:r w:rsidRPr="003704C1">
              <w:rPr>
                <w:rFonts w:ascii="PT Sans" w:hAnsi="PT Sans"/>
                <w:color w:val="auto"/>
              </w:rPr>
              <w:t>. согласно представленной схеме.</w:t>
            </w:r>
          </w:p>
        </w:tc>
        <w:tc>
          <w:tcPr>
            <w:tcW w:w="1792" w:type="dxa"/>
            <w:gridSpan w:val="2"/>
          </w:tcPr>
          <w:p w14:paraId="69413EF4" w14:textId="77777777" w:rsidR="00957D19" w:rsidRPr="003704C1" w:rsidRDefault="00957D19" w:rsidP="00935E7A">
            <w:pPr>
              <w:tabs>
                <w:tab w:val="left" w:pos="2257"/>
              </w:tabs>
              <w:spacing w:before="40"/>
              <w:ind w:right="-30"/>
              <w:rPr>
                <w:rFonts w:ascii="PT Sans" w:hAnsi="PT Sans"/>
                <w:b/>
                <w:noProof/>
                <w:color w:val="auto"/>
              </w:rPr>
            </w:pPr>
            <w:r w:rsidRPr="003704C1">
              <w:rPr>
                <w:rFonts w:ascii="PT Sans" w:hAnsi="PT Sans"/>
                <w:b/>
                <w:noProof/>
                <w:color w:val="auto"/>
              </w:rPr>
              <w:t>1 клетка = 0,5 м</w:t>
            </w:r>
          </w:p>
        </w:tc>
      </w:tr>
      <w:tr w:rsidR="00957D19" w:rsidRPr="003704C1" w14:paraId="15699463" w14:textId="77777777" w:rsidTr="00743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9" w:type="dxa"/>
          <w:trHeight w:val="2599"/>
        </w:trPr>
        <w:tc>
          <w:tcPr>
            <w:tcW w:w="9529" w:type="dxa"/>
            <w:gridSpan w:val="5"/>
            <w:shd w:val="clear" w:color="auto" w:fill="auto"/>
          </w:tcPr>
          <w:p w14:paraId="65245574" w14:textId="77777777" w:rsidR="00957D19" w:rsidRPr="003704C1" w:rsidRDefault="00957D19" w:rsidP="00935E7A">
            <w:pPr>
              <w:ind w:right="-30"/>
              <w:jc w:val="center"/>
              <w:rPr>
                <w:rFonts w:ascii="PT Sans" w:hAnsi="PT Sans"/>
                <w:b/>
                <w:color w:val="FF0000"/>
                <w:sz w:val="24"/>
                <w:szCs w:val="27"/>
                <w:u w:val="single"/>
              </w:rPr>
            </w:pPr>
            <w:r w:rsidRPr="003704C1">
              <w:rPr>
                <w:rFonts w:ascii="PT Sans" w:hAnsi="PT Sans"/>
                <w:b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934720" behindDoc="1" locked="0" layoutInCell="1" allowOverlap="1" wp14:anchorId="257C23BE" wp14:editId="43CA7661">
                  <wp:simplePos x="0" y="0"/>
                  <wp:positionH relativeFrom="margin">
                    <wp:posOffset>0</wp:posOffset>
                  </wp:positionH>
                  <wp:positionV relativeFrom="margin">
                    <wp:posOffset>281940</wp:posOffset>
                  </wp:positionV>
                  <wp:extent cx="6002655" cy="3371850"/>
                  <wp:effectExtent l="0" t="0" r="0" b="0"/>
                  <wp:wrapNone/>
                  <wp:docPr id="1" name="Рисунок 1" descr="Новый рисунок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рисунок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65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4C1">
              <w:rPr>
                <w:rFonts w:ascii="PT Sans" w:hAnsi="PT Sans"/>
                <w:b/>
                <w:color w:val="FF0000"/>
                <w:sz w:val="24"/>
                <w:szCs w:val="27"/>
                <w:u w:val="single"/>
              </w:rPr>
              <w:t>Внимание!</w:t>
            </w:r>
          </w:p>
          <w:p w14:paraId="4A0B82D2" w14:textId="77777777" w:rsidR="0074370B" w:rsidRPr="003704C1" w:rsidRDefault="0074370B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4A3C8E05" w14:textId="77777777" w:rsidR="00843E2A" w:rsidRPr="003704C1" w:rsidRDefault="00843E2A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102128EA" w14:textId="77777777" w:rsidR="00843E2A" w:rsidRPr="003704C1" w:rsidRDefault="00843E2A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632B5D57" w14:textId="77777777" w:rsidR="00843E2A" w:rsidRPr="003704C1" w:rsidRDefault="00843E2A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492C4EF0" w14:textId="77777777" w:rsidR="00843E2A" w:rsidRPr="003704C1" w:rsidRDefault="00843E2A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43DD3603" w14:textId="77777777" w:rsidR="00843E2A" w:rsidRPr="003704C1" w:rsidRDefault="00843E2A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186DEF5A" w14:textId="77777777" w:rsidR="00843E2A" w:rsidRPr="003704C1" w:rsidRDefault="00843E2A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4C841681" w14:textId="77777777" w:rsidR="00843E2A" w:rsidRPr="003704C1" w:rsidRDefault="00843E2A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02601F4B" w14:textId="77777777" w:rsidR="00843E2A" w:rsidRPr="003704C1" w:rsidRDefault="00843E2A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3C9D3E36" w14:textId="77777777" w:rsidR="00843E2A" w:rsidRPr="003704C1" w:rsidRDefault="00843E2A" w:rsidP="00935E7A">
            <w:pPr>
              <w:ind w:right="-30"/>
              <w:jc w:val="center"/>
              <w:rPr>
                <w:rFonts w:ascii="PT Sans" w:hAnsi="PT Sans"/>
                <w:b/>
                <w:sz w:val="24"/>
                <w:szCs w:val="26"/>
              </w:rPr>
            </w:pPr>
          </w:p>
          <w:p w14:paraId="3DEF35B5" w14:textId="547C9275" w:rsidR="00957D19" w:rsidRPr="002100B7" w:rsidRDefault="00957D19" w:rsidP="00935E7A">
            <w:pPr>
              <w:ind w:right="-30"/>
              <w:jc w:val="center"/>
              <w:rPr>
                <w:rFonts w:ascii="PT Sans" w:hAnsi="PT Sans"/>
                <w:b/>
                <w:vanish/>
                <w:color w:val="FF0000"/>
                <w:sz w:val="28"/>
                <w:szCs w:val="28"/>
                <w:u w:val="single"/>
              </w:rPr>
            </w:pPr>
            <w:r w:rsidRPr="002100B7">
              <w:rPr>
                <w:rFonts w:ascii="PT Sans" w:hAnsi="PT Sans"/>
                <w:b/>
                <w:color w:val="FF0000"/>
                <w:sz w:val="24"/>
                <w:szCs w:val="26"/>
                <w:u w:val="single"/>
              </w:rPr>
              <w:t>На стандартном</w:t>
            </w:r>
            <w:r w:rsidRPr="002100B7">
              <w:rPr>
                <w:rFonts w:ascii="PT Sans" w:hAnsi="PT Sans"/>
                <w:b/>
                <w:color w:val="FF0000"/>
                <w:sz w:val="24"/>
                <w:szCs w:val="27"/>
                <w:u w:val="single"/>
              </w:rPr>
              <w:t xml:space="preserve"> стенде запрещено подключение собственного освещения, а также размещение своих конструкций, не являющихся выставочными экспонатами.</w:t>
            </w:r>
          </w:p>
          <w:p w14:paraId="41BD476A" w14:textId="77777777" w:rsidR="00957D19" w:rsidRPr="002100B7" w:rsidRDefault="00957D19" w:rsidP="00935E7A">
            <w:pPr>
              <w:rPr>
                <w:rFonts w:ascii="PT Sans" w:hAnsi="PT Sans"/>
                <w:sz w:val="28"/>
                <w:szCs w:val="28"/>
                <w:u w:val="single"/>
              </w:rPr>
            </w:pPr>
          </w:p>
        </w:tc>
      </w:tr>
    </w:tbl>
    <w:p w14:paraId="1E845E55" w14:textId="77777777" w:rsidR="006B1856" w:rsidRPr="006203F0" w:rsidRDefault="00FA334B" w:rsidP="009437BA">
      <w:pPr>
        <w:pStyle w:val="1"/>
        <w:rPr>
          <w:rFonts w:ascii="PT Sans" w:hAnsi="PT Sans"/>
          <w:szCs w:val="28"/>
        </w:rPr>
      </w:pPr>
      <w:r w:rsidRPr="006203F0">
        <w:rPr>
          <w:rFonts w:ascii="PT Sans" w:hAnsi="PT Sans"/>
          <w:szCs w:val="28"/>
        </w:rPr>
        <w:lastRenderedPageBreak/>
        <w:t>ДОПОЛНИТЕЛЬНОЕ ОБОРУДОВАНИЕ</w:t>
      </w:r>
      <w:r w:rsidR="009437BA" w:rsidRPr="006203F0">
        <w:rPr>
          <w:rFonts w:ascii="PT Sans" w:hAnsi="PT Sans"/>
          <w:szCs w:val="28"/>
        </w:rPr>
        <w:t xml:space="preserve"> И МЕБЕЛЬ</w:t>
      </w:r>
    </w:p>
    <w:tbl>
      <w:tblPr>
        <w:tblW w:w="1113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2787"/>
        <w:gridCol w:w="2608"/>
        <w:gridCol w:w="2789"/>
      </w:tblGrid>
      <w:tr w:rsidR="00DA5B0D" w:rsidRPr="006203F0" w14:paraId="707076AD" w14:textId="77777777" w:rsidTr="00BE11F8">
        <w:trPr>
          <w:trHeight w:val="1910"/>
        </w:trPr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6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4"/>
            </w:tblGrid>
            <w:tr w:rsidR="00A41F1D" w:rsidRPr="006203F0" w14:paraId="0D6B3A4B" w14:textId="77777777" w:rsidTr="005570A8">
              <w:trPr>
                <w:trHeight w:val="1910"/>
                <w:tblCellSpacing w:w="0" w:type="dxa"/>
              </w:trPr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23A484" w14:textId="77777777" w:rsidR="00A41F1D" w:rsidRPr="006203F0" w:rsidRDefault="00A41F1D" w:rsidP="00AC12EE">
                  <w:pPr>
                    <w:ind w:left="-4"/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877376" behindDoc="0" locked="0" layoutInCell="1" allowOverlap="1" wp14:anchorId="25C44B1C" wp14:editId="76823BF3">
                        <wp:simplePos x="0" y="0"/>
                        <wp:positionH relativeFrom="column">
                          <wp:posOffset>492125</wp:posOffset>
                        </wp:positionH>
                        <wp:positionV relativeFrom="paragraph">
                          <wp:posOffset>-848360</wp:posOffset>
                        </wp:positionV>
                        <wp:extent cx="933450" cy="942975"/>
                        <wp:effectExtent l="0" t="0" r="0" b="9525"/>
                        <wp:wrapNone/>
                        <wp:docPr id="88" name="Рисунок 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5A7F6A8" w14:textId="77777777" w:rsidR="00A41F1D" w:rsidRPr="006203F0" w:rsidRDefault="00A41F1D" w:rsidP="00AC12EE">
            <w:pPr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A41F1D" w:rsidRPr="006203F0" w14:paraId="7B7FACBA" w14:textId="77777777" w:rsidTr="005570A8">
              <w:trPr>
                <w:trHeight w:val="1910"/>
                <w:tblCellSpacing w:w="0" w:type="dxa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AE79B2" w14:textId="77777777" w:rsidR="00A41F1D" w:rsidRPr="006203F0" w:rsidRDefault="00A41F1D" w:rsidP="005570A8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878400" behindDoc="0" locked="0" layoutInCell="1" allowOverlap="1" wp14:anchorId="7D42BDC1" wp14:editId="04768549">
                        <wp:simplePos x="0" y="0"/>
                        <wp:positionH relativeFrom="column">
                          <wp:posOffset>431800</wp:posOffset>
                        </wp:positionH>
                        <wp:positionV relativeFrom="paragraph">
                          <wp:posOffset>-828675</wp:posOffset>
                        </wp:positionV>
                        <wp:extent cx="762000" cy="1009650"/>
                        <wp:effectExtent l="0" t="0" r="0" b="0"/>
                        <wp:wrapNone/>
                        <wp:docPr id="87" name="Рисунок 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126091" w14:textId="77777777" w:rsidR="00A41F1D" w:rsidRPr="006203F0" w:rsidRDefault="00A41F1D" w:rsidP="005570A8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</w:tblGrid>
            <w:tr w:rsidR="00A41F1D" w:rsidRPr="006203F0" w14:paraId="26572249" w14:textId="77777777" w:rsidTr="005570A8">
              <w:trPr>
                <w:trHeight w:val="1910"/>
                <w:tblCellSpacing w:w="0" w:type="dxa"/>
              </w:trPr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0F8467" w14:textId="77777777" w:rsidR="00A41F1D" w:rsidRPr="006203F0" w:rsidRDefault="00A41F1D" w:rsidP="005570A8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879424" behindDoc="0" locked="0" layoutInCell="1" allowOverlap="1" wp14:anchorId="51E3F1D9" wp14:editId="30C1F1BE">
                        <wp:simplePos x="0" y="0"/>
                        <wp:positionH relativeFrom="column">
                          <wp:posOffset>281305</wp:posOffset>
                        </wp:positionH>
                        <wp:positionV relativeFrom="paragraph">
                          <wp:posOffset>-782955</wp:posOffset>
                        </wp:positionV>
                        <wp:extent cx="971550" cy="1143000"/>
                        <wp:effectExtent l="0" t="0" r="0" b="0"/>
                        <wp:wrapNone/>
                        <wp:docPr id="86" name="Рисунок 8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7CB0D34" w14:textId="77777777" w:rsidR="00A41F1D" w:rsidRPr="006203F0" w:rsidRDefault="00A41F1D" w:rsidP="005570A8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</w:tblGrid>
            <w:tr w:rsidR="00A41F1D" w:rsidRPr="006203F0" w14:paraId="2FD234F8" w14:textId="77777777" w:rsidTr="005570A8">
              <w:trPr>
                <w:trHeight w:val="1910"/>
                <w:tblCellSpacing w:w="0" w:type="dxa"/>
              </w:trPr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C6770E" w14:textId="77777777" w:rsidR="00A41F1D" w:rsidRPr="006203F0" w:rsidRDefault="00A41F1D" w:rsidP="005570A8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880448" behindDoc="0" locked="0" layoutInCell="1" allowOverlap="1" wp14:anchorId="1B63CCAF" wp14:editId="5EB01410">
                        <wp:simplePos x="0" y="0"/>
                        <wp:positionH relativeFrom="column">
                          <wp:posOffset>327025</wp:posOffset>
                        </wp:positionH>
                        <wp:positionV relativeFrom="paragraph">
                          <wp:posOffset>-894080</wp:posOffset>
                        </wp:positionV>
                        <wp:extent cx="962025" cy="1123950"/>
                        <wp:effectExtent l="0" t="0" r="9525" b="0"/>
                        <wp:wrapNone/>
                        <wp:docPr id="85" name="Рисунок 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321" t="1887" r="15558" b="-1887"/>
                                <a:stretch/>
                              </pic:blipFill>
                              <pic:spPr>
                                <a:xfrm>
                                  <a:off x="0" y="0"/>
                                  <a:ext cx="962025" cy="112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46E29D" w14:textId="77777777" w:rsidR="00A41F1D" w:rsidRPr="006203F0" w:rsidRDefault="00A41F1D" w:rsidP="005570A8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</w:tr>
      <w:tr w:rsidR="00AC12EE" w:rsidRPr="006203F0" w14:paraId="2434341A" w14:textId="77777777" w:rsidTr="00DA5B0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BC4B" w14:textId="77777777" w:rsidR="00DA5B0D" w:rsidRPr="006203F0" w:rsidRDefault="00DA5B0D" w:rsidP="00AC12EE">
            <w:pPr>
              <w:spacing w:after="0"/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С1 Стул АДЕ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53D06" w14:textId="77777777" w:rsidR="00DA5B0D" w:rsidRPr="006203F0" w:rsidRDefault="00AC12EE" w:rsidP="00AC12EE">
            <w:pPr>
              <w:spacing w:after="0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  </w:t>
            </w:r>
            <w:r w:rsidR="00DA5B0D" w:rsidRPr="006203F0">
              <w:rPr>
                <w:rFonts w:ascii="PT Sans" w:hAnsi="PT Sans"/>
                <w:color w:val="000000"/>
                <w:sz w:val="16"/>
                <w:szCs w:val="16"/>
              </w:rPr>
              <w:t>С2 Стул мягкий офисный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2D65C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С3 Стул-</w:t>
            </w:r>
            <w:proofErr w:type="spellStart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полукресло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676B0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С4 Стул барный</w:t>
            </w:r>
          </w:p>
        </w:tc>
      </w:tr>
      <w:tr w:rsidR="00DA5B0D" w:rsidRPr="006203F0" w14:paraId="2536B57F" w14:textId="77777777" w:rsidTr="00DA5B0D">
        <w:trPr>
          <w:trHeight w:val="1805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6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4"/>
            </w:tblGrid>
            <w:tr w:rsidR="00DA5B0D" w:rsidRPr="006203F0" w14:paraId="2CBA7DCB" w14:textId="77777777" w:rsidTr="005570A8">
              <w:trPr>
                <w:trHeight w:val="1805"/>
                <w:tblCellSpacing w:w="0" w:type="dxa"/>
              </w:trPr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BF8E15" w14:textId="77777777" w:rsidR="00DA5B0D" w:rsidRPr="006203F0" w:rsidRDefault="00DA5B0D" w:rsidP="00AC12EE">
                  <w:pPr>
                    <w:ind w:left="-4"/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12192" behindDoc="0" locked="0" layoutInCell="1" allowOverlap="1" wp14:anchorId="23FE9663" wp14:editId="78DC0F01">
                        <wp:simplePos x="0" y="0"/>
                        <wp:positionH relativeFrom="column">
                          <wp:posOffset>488950</wp:posOffset>
                        </wp:positionH>
                        <wp:positionV relativeFrom="paragraph">
                          <wp:posOffset>-659130</wp:posOffset>
                        </wp:positionV>
                        <wp:extent cx="714375" cy="790575"/>
                        <wp:effectExtent l="0" t="0" r="9525" b="9525"/>
                        <wp:wrapNone/>
                        <wp:docPr id="84" name="Рисунок 8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9789723" w14:textId="77777777" w:rsidR="00DA5B0D" w:rsidRPr="006203F0" w:rsidRDefault="00DA5B0D" w:rsidP="00AC12EE">
            <w:pPr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DA5B0D" w:rsidRPr="006203F0" w14:paraId="3DBF5F2B" w14:textId="77777777" w:rsidTr="005570A8">
              <w:trPr>
                <w:trHeight w:val="1805"/>
                <w:tblCellSpacing w:w="0" w:type="dxa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4AE1A5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13216" behindDoc="0" locked="0" layoutInCell="1" allowOverlap="1" wp14:anchorId="2D389EAA" wp14:editId="702B98A0">
                        <wp:simplePos x="0" y="0"/>
                        <wp:positionH relativeFrom="column">
                          <wp:posOffset>498475</wp:posOffset>
                        </wp:positionH>
                        <wp:positionV relativeFrom="paragraph">
                          <wp:posOffset>-763905</wp:posOffset>
                        </wp:positionV>
                        <wp:extent cx="800100" cy="876300"/>
                        <wp:effectExtent l="0" t="0" r="0" b="0"/>
                        <wp:wrapNone/>
                        <wp:docPr id="83" name="Рисунок 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B2C192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</w:tblGrid>
            <w:tr w:rsidR="00DA5B0D" w:rsidRPr="006203F0" w14:paraId="5E60A07A" w14:textId="77777777" w:rsidTr="005570A8">
              <w:trPr>
                <w:trHeight w:val="1805"/>
                <w:tblCellSpacing w:w="0" w:type="dxa"/>
              </w:trPr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B8ECC8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14240" behindDoc="0" locked="0" layoutInCell="1" allowOverlap="1" wp14:anchorId="538B2D28" wp14:editId="1D503B43">
                        <wp:simplePos x="0" y="0"/>
                        <wp:positionH relativeFrom="column">
                          <wp:posOffset>386080</wp:posOffset>
                        </wp:positionH>
                        <wp:positionV relativeFrom="paragraph">
                          <wp:posOffset>-594995</wp:posOffset>
                        </wp:positionV>
                        <wp:extent cx="866775" cy="695325"/>
                        <wp:effectExtent l="0" t="0" r="9525" b="9525"/>
                        <wp:wrapNone/>
                        <wp:docPr id="82" name="Рисунок 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F950D9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</w:tblGrid>
            <w:tr w:rsidR="00DA5B0D" w:rsidRPr="006203F0" w14:paraId="09E1D6A4" w14:textId="77777777" w:rsidTr="005570A8">
              <w:trPr>
                <w:trHeight w:val="1805"/>
                <w:tblCellSpacing w:w="0" w:type="dxa"/>
              </w:trPr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9F5737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15264" behindDoc="0" locked="0" layoutInCell="1" allowOverlap="1" wp14:anchorId="29FE4A1D" wp14:editId="1B6E0D09">
                        <wp:simplePos x="0" y="0"/>
                        <wp:positionH relativeFrom="column">
                          <wp:posOffset>317500</wp:posOffset>
                        </wp:positionH>
                        <wp:positionV relativeFrom="paragraph">
                          <wp:posOffset>-735330</wp:posOffset>
                        </wp:positionV>
                        <wp:extent cx="990600" cy="733425"/>
                        <wp:effectExtent l="0" t="0" r="0" b="9525"/>
                        <wp:wrapNone/>
                        <wp:docPr id="81" name="Рисунок 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F3F625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</w:tr>
      <w:tr w:rsidR="00AC12EE" w:rsidRPr="006203F0" w14:paraId="01E787E1" w14:textId="77777777" w:rsidTr="00DA5B0D">
        <w:trPr>
          <w:trHeight w:val="300"/>
        </w:trPr>
        <w:tc>
          <w:tcPr>
            <w:tcW w:w="3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D8AA0" w14:textId="77777777" w:rsidR="00DA5B0D" w:rsidRPr="006203F0" w:rsidRDefault="00DA5B0D" w:rsidP="00AC12EE">
            <w:pPr>
              <w:spacing w:after="0"/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СТ1 Стол квадратный, </w:t>
            </w:r>
            <w:r w:rsidR="00AC12EE"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900*900 мм.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BEC86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СТ2 Стол круглый, </w:t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</w:r>
            <w:r w:rsidRPr="006203F0">
              <w:rPr>
                <w:rFonts w:ascii="PT Sans" w:hAnsi="PT Sans"/>
                <w:color w:val="000000"/>
                <w:sz w:val="16"/>
                <w:szCs w:val="16"/>
                <w:lang w:val="en-US"/>
              </w:rPr>
              <w:t>D</w:t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-1800мм.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DA6B2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СТ3 Стол стеклянный </w:t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  <w:t>D-900 мм.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0E896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Д1 Диван </w:t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  <w:t>2-х местный эко-кожа</w:t>
            </w:r>
          </w:p>
        </w:tc>
      </w:tr>
      <w:tr w:rsidR="00DA5B0D" w:rsidRPr="006203F0" w14:paraId="7154190E" w14:textId="77777777" w:rsidTr="00DA5B0D">
        <w:trPr>
          <w:trHeight w:val="1760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6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4"/>
            </w:tblGrid>
            <w:tr w:rsidR="00DA5B0D" w:rsidRPr="006203F0" w14:paraId="066D2078" w14:textId="77777777" w:rsidTr="005570A8">
              <w:trPr>
                <w:trHeight w:val="1760"/>
                <w:tblCellSpacing w:w="0" w:type="dxa"/>
              </w:trPr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547DDC" w14:textId="77777777" w:rsidR="00DA5B0D" w:rsidRPr="006203F0" w:rsidRDefault="00DA5B0D" w:rsidP="00AC12EE">
                  <w:pPr>
                    <w:ind w:left="-4"/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16288" behindDoc="0" locked="0" layoutInCell="1" allowOverlap="1" wp14:anchorId="67F6C538" wp14:editId="00F8E2F8">
                        <wp:simplePos x="0" y="0"/>
                        <wp:positionH relativeFrom="column">
                          <wp:posOffset>297180</wp:posOffset>
                        </wp:positionH>
                        <wp:positionV relativeFrom="paragraph">
                          <wp:posOffset>-768985</wp:posOffset>
                        </wp:positionV>
                        <wp:extent cx="1047750" cy="1000125"/>
                        <wp:effectExtent l="0" t="0" r="0" b="9525"/>
                        <wp:wrapNone/>
                        <wp:docPr id="80" name="Рисунок 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38340E9" w14:textId="77777777" w:rsidR="00DA5B0D" w:rsidRPr="006203F0" w:rsidRDefault="00DA5B0D" w:rsidP="00AC12EE">
            <w:pPr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DA5B0D" w:rsidRPr="006203F0" w14:paraId="17BFBEAD" w14:textId="77777777" w:rsidTr="005570A8">
              <w:trPr>
                <w:trHeight w:val="1760"/>
                <w:tblCellSpacing w:w="0" w:type="dxa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5DEFA6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17312" behindDoc="0" locked="0" layoutInCell="1" allowOverlap="1" wp14:anchorId="6727ED9A" wp14:editId="01D31EEB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-778510</wp:posOffset>
                        </wp:positionV>
                        <wp:extent cx="1076325" cy="1000125"/>
                        <wp:effectExtent l="0" t="0" r="9525" b="9525"/>
                        <wp:wrapNone/>
                        <wp:docPr id="79" name="Рисунок 7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02A0A1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</w:tblGrid>
            <w:tr w:rsidR="00DA5B0D" w:rsidRPr="006203F0" w14:paraId="08B9FB5B" w14:textId="77777777" w:rsidTr="005570A8">
              <w:trPr>
                <w:trHeight w:val="1760"/>
                <w:tblCellSpacing w:w="0" w:type="dxa"/>
              </w:trPr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D919A8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18336" behindDoc="0" locked="0" layoutInCell="1" allowOverlap="1" wp14:anchorId="1B55C084" wp14:editId="43C742B3">
                        <wp:simplePos x="0" y="0"/>
                        <wp:positionH relativeFrom="column">
                          <wp:posOffset>59055</wp:posOffset>
                        </wp:positionH>
                        <wp:positionV relativeFrom="paragraph">
                          <wp:posOffset>-766445</wp:posOffset>
                        </wp:positionV>
                        <wp:extent cx="1362075" cy="990600"/>
                        <wp:effectExtent l="0" t="0" r="9525" b="0"/>
                        <wp:wrapNone/>
                        <wp:docPr id="78" name="Рисунок 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EC83CF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</w:tblGrid>
            <w:tr w:rsidR="00DA5B0D" w:rsidRPr="006203F0" w14:paraId="3D0306F5" w14:textId="77777777" w:rsidTr="005570A8">
              <w:trPr>
                <w:trHeight w:val="1760"/>
                <w:tblCellSpacing w:w="0" w:type="dxa"/>
              </w:trPr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898D6A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19360" behindDoc="0" locked="0" layoutInCell="1" allowOverlap="1" wp14:anchorId="4E56A717" wp14:editId="6D5503EE">
                        <wp:simplePos x="0" y="0"/>
                        <wp:positionH relativeFrom="column">
                          <wp:posOffset>224155</wp:posOffset>
                        </wp:positionH>
                        <wp:positionV relativeFrom="paragraph">
                          <wp:posOffset>-782320</wp:posOffset>
                        </wp:positionV>
                        <wp:extent cx="1009650" cy="1038225"/>
                        <wp:effectExtent l="0" t="0" r="0" b="9525"/>
                        <wp:wrapNone/>
                        <wp:docPr id="76" name="Рисунок 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Рисунок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650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2EAA9D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</w:tr>
      <w:tr w:rsidR="00DA5B0D" w:rsidRPr="006203F0" w14:paraId="4BFAEFC3" w14:textId="77777777" w:rsidTr="00DA5B0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22DFD" w14:textId="77777777" w:rsidR="00DA5B0D" w:rsidRPr="006203F0" w:rsidRDefault="00DA5B0D" w:rsidP="00AC12EE">
            <w:pPr>
              <w:spacing w:after="0"/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Д2 Диван </w:t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  <w:t>3-х местный, эко-кожа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B1F25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К1 Кресло эко-кожа</w:t>
            </w:r>
          </w:p>
          <w:p w14:paraId="56A6BF48" w14:textId="77777777" w:rsidR="00AC12EE" w:rsidRPr="006203F0" w:rsidRDefault="00AC12EE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051C20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К2 Кресло эко-кожа</w:t>
            </w:r>
          </w:p>
          <w:p w14:paraId="1D14D1D7" w14:textId="77777777" w:rsidR="00AC12EE" w:rsidRPr="006203F0" w:rsidRDefault="00AC12EE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C2F341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СЖ1/2 Стол </w:t>
            </w:r>
            <w:proofErr w:type="gramStart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журнальный  (</w:t>
            </w:r>
            <w:proofErr w:type="gramEnd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белый/черный)</w:t>
            </w:r>
          </w:p>
        </w:tc>
      </w:tr>
      <w:tr w:rsidR="00DA5B0D" w:rsidRPr="006203F0" w14:paraId="2E5A8EFB" w14:textId="77777777" w:rsidTr="00DA5B0D">
        <w:trPr>
          <w:trHeight w:val="1805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6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4"/>
            </w:tblGrid>
            <w:tr w:rsidR="00DA5B0D" w:rsidRPr="006203F0" w14:paraId="721E66B1" w14:textId="77777777" w:rsidTr="005570A8">
              <w:trPr>
                <w:trHeight w:val="1805"/>
                <w:tblCellSpacing w:w="0" w:type="dxa"/>
              </w:trPr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CCDBEF" w14:textId="77777777" w:rsidR="00DA5B0D" w:rsidRPr="006203F0" w:rsidRDefault="00DA5B0D" w:rsidP="00AC12EE">
                  <w:pPr>
                    <w:ind w:left="-4"/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3456" behindDoc="0" locked="0" layoutInCell="1" allowOverlap="1" wp14:anchorId="7184B4D9" wp14:editId="0B1ADE8C">
                        <wp:simplePos x="0" y="0"/>
                        <wp:positionH relativeFrom="column">
                          <wp:posOffset>504190</wp:posOffset>
                        </wp:positionH>
                        <wp:positionV relativeFrom="paragraph">
                          <wp:posOffset>-760730</wp:posOffset>
                        </wp:positionV>
                        <wp:extent cx="714375" cy="1000125"/>
                        <wp:effectExtent l="0" t="0" r="9525" b="9525"/>
                        <wp:wrapNone/>
                        <wp:docPr id="66" name="Рисунок 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Рисунок 2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49" t="6686" r="8486" b="7558"/>
                                <a:stretch/>
                              </pic:blipFill>
                              <pic:spPr>
                                <a:xfrm>
                                  <a:off x="0" y="0"/>
                                  <a:ext cx="71437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35692B5" w14:textId="77777777" w:rsidR="00DA5B0D" w:rsidRPr="006203F0" w:rsidRDefault="00DA5B0D" w:rsidP="00AC12EE">
            <w:pPr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DA5B0D" w:rsidRPr="006203F0" w14:paraId="6B1A55A7" w14:textId="77777777" w:rsidTr="005570A8">
              <w:trPr>
                <w:trHeight w:val="1805"/>
                <w:tblCellSpacing w:w="0" w:type="dxa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46EDB6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0384" behindDoc="0" locked="0" layoutInCell="1" allowOverlap="1" wp14:anchorId="20D86220" wp14:editId="2839211F">
                        <wp:simplePos x="0" y="0"/>
                        <wp:positionH relativeFrom="column">
                          <wp:posOffset>77470</wp:posOffset>
                        </wp:positionH>
                        <wp:positionV relativeFrom="paragraph">
                          <wp:posOffset>-761365</wp:posOffset>
                        </wp:positionV>
                        <wp:extent cx="1362075" cy="1019175"/>
                        <wp:effectExtent l="0" t="0" r="0" b="9525"/>
                        <wp:wrapNone/>
                        <wp:docPr id="75" name="Рисунок 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Рисунок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54CF4B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</w:tblGrid>
            <w:tr w:rsidR="00DA5B0D" w:rsidRPr="006203F0" w14:paraId="23DA71C6" w14:textId="77777777" w:rsidTr="005570A8">
              <w:trPr>
                <w:trHeight w:val="1805"/>
                <w:tblCellSpacing w:w="0" w:type="dxa"/>
              </w:trPr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A1522E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1408" behindDoc="0" locked="0" layoutInCell="1" allowOverlap="1" wp14:anchorId="32B85E48" wp14:editId="6605B696">
                        <wp:simplePos x="0" y="0"/>
                        <wp:positionH relativeFrom="column">
                          <wp:posOffset>130810</wp:posOffset>
                        </wp:positionH>
                        <wp:positionV relativeFrom="paragraph">
                          <wp:posOffset>-808355</wp:posOffset>
                        </wp:positionV>
                        <wp:extent cx="1133475" cy="1028700"/>
                        <wp:effectExtent l="0" t="0" r="9525" b="0"/>
                        <wp:wrapNone/>
                        <wp:docPr id="74" name="Рисунок 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Рисунок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651" t="18971" r="21721" b="15084"/>
                                <a:stretch/>
                              </pic:blipFill>
                              <pic:spPr>
                                <a:xfrm>
                                  <a:off x="0" y="0"/>
                                  <a:ext cx="1133475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4B8237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</w:tblGrid>
            <w:tr w:rsidR="00DA5B0D" w:rsidRPr="006203F0" w14:paraId="01B7D0B8" w14:textId="77777777" w:rsidTr="005570A8">
              <w:trPr>
                <w:trHeight w:val="1805"/>
                <w:tblCellSpacing w:w="0" w:type="dxa"/>
              </w:trPr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CF1DD3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2432" behindDoc="0" locked="0" layoutInCell="1" allowOverlap="1" wp14:anchorId="043A8ECF" wp14:editId="55854768">
                        <wp:simplePos x="0" y="0"/>
                        <wp:positionH relativeFrom="column">
                          <wp:posOffset>214630</wp:posOffset>
                        </wp:positionH>
                        <wp:positionV relativeFrom="paragraph">
                          <wp:posOffset>-789305</wp:posOffset>
                        </wp:positionV>
                        <wp:extent cx="1085850" cy="1076325"/>
                        <wp:effectExtent l="0" t="0" r="0" b="9525"/>
                        <wp:wrapNone/>
                        <wp:docPr id="73" name="Рисунок 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Рисунок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CEC4A5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</w:tr>
      <w:tr w:rsidR="00DA5B0D" w:rsidRPr="006203F0" w14:paraId="7AD8FF3F" w14:textId="77777777" w:rsidTr="00DA5B0D">
        <w:trPr>
          <w:trHeight w:val="5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C095D" w14:textId="77777777" w:rsidR="00DA5B0D" w:rsidRPr="006203F0" w:rsidRDefault="00DA5B0D" w:rsidP="00AC12EE">
            <w:pPr>
              <w:spacing w:after="0"/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БК </w:t>
            </w:r>
            <w:proofErr w:type="spellStart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Буклетница</w:t>
            </w:r>
            <w:proofErr w:type="spellEnd"/>
          </w:p>
          <w:p w14:paraId="2B70212C" w14:textId="77777777" w:rsidR="00AC12EE" w:rsidRPr="006203F0" w:rsidRDefault="00AC12EE" w:rsidP="00AC12EE">
            <w:pPr>
              <w:spacing w:after="0"/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551D4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ИС Информационная стойка </w:t>
            </w:r>
            <w:r w:rsidR="00AC12EE"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с полкой 1*1*0,5 м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0F85F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РУ </w:t>
            </w:r>
            <w:proofErr w:type="spellStart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Ресепшн</w:t>
            </w:r>
            <w:proofErr w:type="spellEnd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 угловой полукруглый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1543DA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ВН1 Витрина низкая с замком, 1*1*0,5 м</w:t>
            </w:r>
          </w:p>
        </w:tc>
      </w:tr>
      <w:tr w:rsidR="00DA5B0D" w:rsidRPr="006203F0" w14:paraId="55F1C484" w14:textId="77777777" w:rsidTr="00DA5B0D">
        <w:trPr>
          <w:trHeight w:val="1820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6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4"/>
            </w:tblGrid>
            <w:tr w:rsidR="00DA5B0D" w:rsidRPr="006203F0" w14:paraId="318C3D80" w14:textId="77777777" w:rsidTr="005570A8">
              <w:trPr>
                <w:trHeight w:val="1820"/>
                <w:tblCellSpacing w:w="0" w:type="dxa"/>
              </w:trPr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C51A3B" w14:textId="77777777" w:rsidR="00DA5B0D" w:rsidRPr="006203F0" w:rsidRDefault="00DA5B0D" w:rsidP="00AC12EE">
                  <w:pPr>
                    <w:ind w:left="-4"/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4480" behindDoc="0" locked="0" layoutInCell="1" allowOverlap="1" wp14:anchorId="75114110" wp14:editId="31F9EC50">
                        <wp:simplePos x="0" y="0"/>
                        <wp:positionH relativeFrom="column">
                          <wp:posOffset>362585</wp:posOffset>
                        </wp:positionH>
                        <wp:positionV relativeFrom="paragraph">
                          <wp:posOffset>-801370</wp:posOffset>
                        </wp:positionV>
                        <wp:extent cx="942975" cy="1038225"/>
                        <wp:effectExtent l="0" t="0" r="0" b="9525"/>
                        <wp:wrapNone/>
                        <wp:docPr id="72" name="Рисунок 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Рисунок 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630" t="9970" r="15598" b="6877"/>
                                <a:stretch/>
                              </pic:blipFill>
                              <pic:spPr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C2018E9" w14:textId="77777777" w:rsidR="00DA5B0D" w:rsidRPr="006203F0" w:rsidRDefault="00DA5B0D" w:rsidP="00AC12EE">
            <w:pPr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DA5B0D" w:rsidRPr="006203F0" w14:paraId="14C6ACD4" w14:textId="77777777" w:rsidTr="005570A8">
              <w:trPr>
                <w:trHeight w:val="1820"/>
                <w:tblCellSpacing w:w="0" w:type="dxa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689270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5504" behindDoc="0" locked="0" layoutInCell="1" allowOverlap="1" wp14:anchorId="5BEB894F" wp14:editId="75FF8A24">
                        <wp:simplePos x="0" y="0"/>
                        <wp:positionH relativeFrom="column">
                          <wp:posOffset>262255</wp:posOffset>
                        </wp:positionH>
                        <wp:positionV relativeFrom="paragraph">
                          <wp:posOffset>-837565</wp:posOffset>
                        </wp:positionV>
                        <wp:extent cx="1123950" cy="1085850"/>
                        <wp:effectExtent l="0" t="0" r="0" b="0"/>
                        <wp:wrapNone/>
                        <wp:docPr id="71" name="Рисунок 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Рисунок 2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99" t="13599" r="14001" b="10001"/>
                                <a:stretch/>
                              </pic:blipFill>
                              <pic:spPr>
                                <a:xfrm>
                                  <a:off x="0" y="0"/>
                                  <a:ext cx="1123950" cy="108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E10833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</w:tblGrid>
            <w:tr w:rsidR="00DA5B0D" w:rsidRPr="006203F0" w14:paraId="094E530D" w14:textId="77777777" w:rsidTr="005570A8">
              <w:trPr>
                <w:trHeight w:val="1820"/>
                <w:tblCellSpacing w:w="0" w:type="dxa"/>
              </w:trPr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04556E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6528" behindDoc="0" locked="0" layoutInCell="1" allowOverlap="1" wp14:anchorId="67637D3D" wp14:editId="6EC8783B">
                        <wp:simplePos x="0" y="0"/>
                        <wp:positionH relativeFrom="column">
                          <wp:posOffset>259715</wp:posOffset>
                        </wp:positionH>
                        <wp:positionV relativeFrom="paragraph">
                          <wp:posOffset>-807085</wp:posOffset>
                        </wp:positionV>
                        <wp:extent cx="828675" cy="1038225"/>
                        <wp:effectExtent l="0" t="0" r="9525" b="0"/>
                        <wp:wrapNone/>
                        <wp:docPr id="70" name="Рисунок 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Рисунок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000" r="17714" b="909"/>
                                <a:stretch/>
                              </pic:blipFill>
                              <pic:spPr>
                                <a:xfrm>
                                  <a:off x="0" y="0"/>
                                  <a:ext cx="828675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D4D764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</w:tblGrid>
            <w:tr w:rsidR="00DA5B0D" w:rsidRPr="006203F0" w14:paraId="41DD920C" w14:textId="77777777" w:rsidTr="005570A8">
              <w:trPr>
                <w:trHeight w:val="1820"/>
                <w:tblCellSpacing w:w="0" w:type="dxa"/>
              </w:trPr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57DD9D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7552" behindDoc="0" locked="0" layoutInCell="1" allowOverlap="1" wp14:anchorId="1BB95EEE" wp14:editId="317B8EBA">
                        <wp:simplePos x="0" y="0"/>
                        <wp:positionH relativeFrom="column">
                          <wp:posOffset>502285</wp:posOffset>
                        </wp:positionH>
                        <wp:positionV relativeFrom="paragraph">
                          <wp:posOffset>-772795</wp:posOffset>
                        </wp:positionV>
                        <wp:extent cx="619125" cy="1019175"/>
                        <wp:effectExtent l="0" t="0" r="9525" b="0"/>
                        <wp:wrapNone/>
                        <wp:docPr id="69" name="Рисунок 6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Рисунок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888" t="4060" r="31853" b="3554"/>
                                <a:stretch/>
                              </pic:blipFill>
                              <pic:spPr>
                                <a:xfrm>
                                  <a:off x="0" y="0"/>
                                  <a:ext cx="61912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38B12C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</w:tr>
      <w:tr w:rsidR="00AC12EE" w:rsidRPr="006203F0" w14:paraId="41B3469A" w14:textId="77777777" w:rsidTr="00DA5B0D">
        <w:trPr>
          <w:trHeight w:val="270"/>
        </w:trPr>
        <w:tc>
          <w:tcPr>
            <w:tcW w:w="3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0CEC92" w14:textId="69EDF2E8" w:rsidR="00DA5B0D" w:rsidRPr="006203F0" w:rsidRDefault="00DA5B0D" w:rsidP="00AC12EE">
            <w:pPr>
              <w:spacing w:after="0"/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ВН2 Витрина низкая </w:t>
            </w:r>
            <w:r w:rsidR="003704C1"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</w:r>
            <w:proofErr w:type="gramStart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узкая(</w:t>
            </w:r>
            <w:proofErr w:type="gramEnd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1*1*0,5 м)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DC771B" w14:textId="300F3148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ВН3 Витрина низкая </w:t>
            </w:r>
            <w:r w:rsidR="006203F0"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полукруглая с замком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20705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ВВ1 </w:t>
            </w:r>
            <w:proofErr w:type="gramStart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Витрина  (</w:t>
            </w:r>
            <w:proofErr w:type="gramEnd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3 свет-а, 3 полки, 2 замка, 1*2,5*0,5 м)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43E35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ВВ2 Витрина узкая (1 спот,</w:t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  <w:t>2 замка, 0,5*2,5*0,5 м)</w:t>
            </w:r>
          </w:p>
        </w:tc>
      </w:tr>
      <w:tr w:rsidR="00DA5B0D" w:rsidRPr="006203F0" w14:paraId="298B7615" w14:textId="77777777" w:rsidTr="00DA5B0D">
        <w:trPr>
          <w:trHeight w:val="1850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6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4"/>
            </w:tblGrid>
            <w:tr w:rsidR="00DA5B0D" w:rsidRPr="006203F0" w14:paraId="78E40806" w14:textId="77777777" w:rsidTr="005570A8">
              <w:trPr>
                <w:trHeight w:val="1850"/>
                <w:tblCellSpacing w:w="0" w:type="dxa"/>
              </w:trPr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A86980" w14:textId="77777777" w:rsidR="00DA5B0D" w:rsidRPr="006203F0" w:rsidRDefault="00DA5B0D" w:rsidP="00AC12EE">
                  <w:pPr>
                    <w:ind w:left="-4"/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8576" behindDoc="0" locked="0" layoutInCell="1" allowOverlap="1" wp14:anchorId="6C1F4D3C" wp14:editId="46E73CAA">
                        <wp:simplePos x="0" y="0"/>
                        <wp:positionH relativeFrom="column">
                          <wp:posOffset>457835</wp:posOffset>
                        </wp:positionH>
                        <wp:positionV relativeFrom="paragraph">
                          <wp:posOffset>-803910</wp:posOffset>
                        </wp:positionV>
                        <wp:extent cx="723900" cy="1047750"/>
                        <wp:effectExtent l="0" t="0" r="0" b="0"/>
                        <wp:wrapNone/>
                        <wp:docPr id="68" name="Рисунок 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Рисунок 2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094" t="8906" r="21406" b="7500"/>
                                <a:stretch/>
                              </pic:blipFill>
                              <pic:spPr>
                                <a:xfrm>
                                  <a:off x="0" y="0"/>
                                  <a:ext cx="72390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F14B4AE" w14:textId="77777777" w:rsidR="00DA5B0D" w:rsidRPr="006203F0" w:rsidRDefault="00DA5B0D" w:rsidP="00AC12EE">
            <w:pPr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DA5B0D" w:rsidRPr="006203F0" w14:paraId="7E4F1151" w14:textId="77777777" w:rsidTr="005570A8">
              <w:trPr>
                <w:trHeight w:val="1850"/>
                <w:tblCellSpacing w:w="0" w:type="dxa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6463A2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29600" behindDoc="0" locked="0" layoutInCell="1" allowOverlap="1" wp14:anchorId="26676C90" wp14:editId="68BC9AA4">
                        <wp:simplePos x="0" y="0"/>
                        <wp:positionH relativeFrom="column">
                          <wp:posOffset>439420</wp:posOffset>
                        </wp:positionH>
                        <wp:positionV relativeFrom="paragraph">
                          <wp:posOffset>-835660</wp:posOffset>
                        </wp:positionV>
                        <wp:extent cx="752475" cy="1085850"/>
                        <wp:effectExtent l="0" t="0" r="9525" b="0"/>
                        <wp:wrapNone/>
                        <wp:docPr id="67" name="Рисунок 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Рисунок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475" cy="108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585DF7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</w:tblGrid>
            <w:tr w:rsidR="00DA5B0D" w:rsidRPr="006203F0" w14:paraId="52CA38B1" w14:textId="77777777" w:rsidTr="005570A8">
              <w:trPr>
                <w:trHeight w:val="1850"/>
                <w:tblCellSpacing w:w="0" w:type="dxa"/>
              </w:trPr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19AB36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30624" behindDoc="0" locked="0" layoutInCell="1" allowOverlap="1" wp14:anchorId="2685669D" wp14:editId="66BE5120">
                        <wp:simplePos x="0" y="0"/>
                        <wp:positionH relativeFrom="column">
                          <wp:posOffset>316230</wp:posOffset>
                        </wp:positionH>
                        <wp:positionV relativeFrom="paragraph">
                          <wp:posOffset>-756920</wp:posOffset>
                        </wp:positionV>
                        <wp:extent cx="923925" cy="923925"/>
                        <wp:effectExtent l="0" t="0" r="9525" b="9525"/>
                        <wp:wrapNone/>
                        <wp:docPr id="63" name="Рисунок 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Рисунок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EDC4BB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</w:tblGrid>
            <w:tr w:rsidR="00DA5B0D" w:rsidRPr="006203F0" w14:paraId="487E32C5" w14:textId="77777777" w:rsidTr="005570A8">
              <w:trPr>
                <w:trHeight w:val="1850"/>
                <w:tblCellSpacing w:w="0" w:type="dxa"/>
              </w:trPr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A0F905" w14:textId="77777777" w:rsidR="00DA5B0D" w:rsidRPr="006203F0" w:rsidRDefault="00DA5B0D" w:rsidP="00DA5B0D">
                  <w:pPr>
                    <w:jc w:val="center"/>
                    <w:rPr>
                      <w:rFonts w:ascii="PT Sans" w:hAnsi="PT Sans"/>
                      <w:color w:val="000000"/>
                      <w:sz w:val="16"/>
                      <w:szCs w:val="16"/>
                    </w:rPr>
                  </w:pPr>
                  <w:r w:rsidRPr="006203F0">
                    <w:rPr>
                      <w:rFonts w:ascii="PT Sans" w:hAnsi="PT Sans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931648" behindDoc="0" locked="0" layoutInCell="1" allowOverlap="1" wp14:anchorId="2E3B2C64" wp14:editId="4561B1FA">
                        <wp:simplePos x="0" y="0"/>
                        <wp:positionH relativeFrom="column">
                          <wp:posOffset>247650</wp:posOffset>
                        </wp:positionH>
                        <wp:positionV relativeFrom="paragraph">
                          <wp:posOffset>-133985</wp:posOffset>
                        </wp:positionV>
                        <wp:extent cx="1085850" cy="1085850"/>
                        <wp:effectExtent l="0" t="0" r="0" b="0"/>
                        <wp:wrapNone/>
                        <wp:docPr id="61" name="Рисунок 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Рисунок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203F0">
                    <w:rPr>
                      <w:rFonts w:ascii="PT Sans" w:hAnsi="PT San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C6E965F" w14:textId="77777777" w:rsidR="00DA5B0D" w:rsidRPr="006203F0" w:rsidRDefault="00DA5B0D" w:rsidP="00DA5B0D">
            <w:pPr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</w:tr>
      <w:tr w:rsidR="00AC12EE" w:rsidRPr="006203F0" w14:paraId="65B4A3BE" w14:textId="77777777" w:rsidTr="00DA5B0D">
        <w:trPr>
          <w:trHeight w:val="2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C69D" w14:textId="77777777" w:rsidR="00DA5B0D" w:rsidRPr="006203F0" w:rsidRDefault="00DA5B0D" w:rsidP="00AC12EE">
            <w:pPr>
              <w:spacing w:after="0"/>
              <w:ind w:left="-4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ВВ3 </w:t>
            </w:r>
            <w:proofErr w:type="gramStart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Витрина  полукруглая</w:t>
            </w:r>
            <w:proofErr w:type="gramEnd"/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 xml:space="preserve"> </w:t>
            </w: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br/>
              <w:t>(3 спота, 2 замка, 1*2,5*0,5 м)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95DB5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СЖ Стеллаж (1*2,5*0,5 м)</w:t>
            </w:r>
          </w:p>
          <w:p w14:paraId="7B8CDF70" w14:textId="77777777" w:rsidR="00AC12EE" w:rsidRPr="006203F0" w:rsidRDefault="00AC12EE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4C119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ХМ/ХБ Холодильник (малый/большой)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0CE33" w14:textId="77777777" w:rsidR="00DA5B0D" w:rsidRPr="006203F0" w:rsidRDefault="00DA5B0D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  <w:r w:rsidRPr="006203F0">
              <w:rPr>
                <w:rFonts w:ascii="PT Sans" w:hAnsi="PT Sans"/>
                <w:color w:val="000000"/>
                <w:sz w:val="16"/>
                <w:szCs w:val="16"/>
              </w:rPr>
              <w:t>КР Кулер</w:t>
            </w:r>
          </w:p>
          <w:p w14:paraId="31034682" w14:textId="77777777" w:rsidR="00AC12EE" w:rsidRPr="006203F0" w:rsidRDefault="00AC12EE" w:rsidP="00DA5B0D">
            <w:pPr>
              <w:spacing w:after="0"/>
              <w:jc w:val="center"/>
              <w:rPr>
                <w:rFonts w:ascii="PT Sans" w:hAnsi="PT Sans"/>
                <w:color w:val="000000"/>
                <w:sz w:val="16"/>
                <w:szCs w:val="16"/>
              </w:rPr>
            </w:pPr>
          </w:p>
        </w:tc>
      </w:tr>
    </w:tbl>
    <w:p w14:paraId="5DFAAAE8" w14:textId="77777777" w:rsidR="005A2A45" w:rsidRPr="003704C1" w:rsidRDefault="005A2A45" w:rsidP="005A2A45">
      <w:pPr>
        <w:pStyle w:val="1"/>
        <w:rPr>
          <w:rFonts w:ascii="PT Sans" w:hAnsi="PT Sans"/>
        </w:rPr>
      </w:pPr>
      <w:r w:rsidRPr="003704C1">
        <w:rPr>
          <w:rFonts w:ascii="PT Sans" w:hAnsi="PT Sans"/>
        </w:rPr>
        <w:lastRenderedPageBreak/>
        <w:t>РАСЦЕНКИ НА ДОПОЛНИТЕЛЬНОЕ ОБОРУДОВАНИЕ И МЕБЕЛЬ</w:t>
      </w:r>
    </w:p>
    <w:p w14:paraId="747B5BEC" w14:textId="77777777" w:rsidR="007E73C1" w:rsidRPr="003704C1" w:rsidRDefault="007C7E0E" w:rsidP="007E73C1">
      <w:pPr>
        <w:pStyle w:val="a"/>
        <w:numPr>
          <w:ilvl w:val="0"/>
          <w:numId w:val="0"/>
        </w:numPr>
        <w:ind w:left="216" w:hanging="216"/>
        <w:rPr>
          <w:rFonts w:ascii="PT Sans" w:hAnsi="PT Sans"/>
        </w:rPr>
      </w:pP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</w:r>
      <w:r w:rsidRPr="003704C1">
        <w:rPr>
          <w:rFonts w:ascii="PT Sans" w:hAnsi="PT Sans"/>
        </w:rPr>
        <w:tab/>
        <w:t>Форма ОД1</w:t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709"/>
        <w:gridCol w:w="1985"/>
        <w:gridCol w:w="1134"/>
        <w:gridCol w:w="1417"/>
      </w:tblGrid>
      <w:tr w:rsidR="003D6CDE" w:rsidRPr="003704C1" w14:paraId="14DDBCF6" w14:textId="77777777" w:rsidTr="003D6CDE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E2D" w14:textId="152C72E9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BE7D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8897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42A7B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Цена за ед.         (</w:t>
            </w:r>
            <w:proofErr w:type="gramStart"/>
            <w:r w:rsidRPr="003D6CDE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руб.</w:t>
            </w:r>
            <w:proofErr w:type="gramEnd"/>
            <w:r w:rsidRPr="003D6CDE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с НДС 18%)</w:t>
            </w:r>
          </w:p>
          <w:p w14:paraId="79636B8D" w14:textId="7A6E692D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D6CDE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</w:t>
            </w:r>
            <w:proofErr w:type="gramEnd"/>
            <w:r w:rsidRPr="003D6CDE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14.09.18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36D" w14:textId="4CDEE80F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E213C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Стоимость, (руб. с НДС)</w:t>
            </w:r>
          </w:p>
        </w:tc>
      </w:tr>
      <w:tr w:rsidR="003D6CDE" w:rsidRPr="003704C1" w14:paraId="49E77813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6EBC2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F2268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  <w:t>КОНСТРУКЦИЯ СТЕНДА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7BAB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D0436A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70ED79" w14:textId="329BB9CA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530B5A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2E09DE59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ED2" w14:textId="65410F9C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A09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Элемент стены (МДФ 3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1000*2500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5CC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0CFAA" w14:textId="78C5E1E6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CB4" w14:textId="16AC748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4B9D5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631B49B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820" w14:textId="0C00D201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B8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Элемент стены (МДФ 3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500*2500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534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23EC5" w14:textId="5A782CD0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1A7" w14:textId="5DD326FF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ABE43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3849D2A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4DA" w14:textId="16852D48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A12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Элемент стены дугообразный (ПВХ 3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R=1000 мм., Н=2500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D8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3776B" w14:textId="4F5C15EE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5 920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B7C" w14:textId="7C805659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984E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F004E16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9E9" w14:textId="0E26F07C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539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Элемент стены дугообразный (ПВХ 3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R=500 мм., Н=2500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A4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F9496" w14:textId="1AC23AA8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8E2" w14:textId="0342C55A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C25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1408C87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A9A" w14:textId="06E489E9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9C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Элемент стены диагональный (МДФ 3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700*2500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54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F497D" w14:textId="285107CA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BBA" w14:textId="2E0D15B8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4E8B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1A3C88E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C007" w14:textId="46E473A0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41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Элемент стены (1000*2500 мм.) ЛДСП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D7C1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77226" w14:textId="47A4922B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5 760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445" w14:textId="71DBE451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8918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3F3414F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143" w14:textId="4534A561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19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Стеновая панель радиусная (Н=1100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R=1000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71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4F846" w14:textId="0F8867E5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DC6" w14:textId="055085D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CEF3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B64E991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1F14" w14:textId="0FB9556E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48F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Стеновая панель радиусная (Н=1100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R=500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DC2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0A935" w14:textId="7F0681B9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2 520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D5F" w14:textId="5417BD1C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AC40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100F9E8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431B" w14:textId="540F129C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E1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Стойка (восьмигранный опорный профиль), Н= 2500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1B8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D72B3" w14:textId="37AB85A0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0EB2" w14:textId="08B18013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983B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797DF14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1765" w14:textId="6149C69B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69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Стойка (восьмигранный опорный профиль), Н=500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6F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60605" w14:textId="4A3228DC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80B" w14:textId="1EE7E595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F5260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4299930" w14:textId="77777777" w:rsidTr="003D6C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D091" w14:textId="665523A3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11 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D65" w14:textId="04044A33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Прогон (прямоугольный соединительный профиль) L=1000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Н=500 мм за </w:t>
            </w:r>
            <w:proofErr w:type="spell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п.м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99E8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F62B4" w14:textId="015662AE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EDC" w14:textId="00753CAB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B982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9AB43C9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B209" w14:textId="6B4523AA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12 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D6D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Фризовая  доска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навесная (L=1000 мм., Н=300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7B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44113" w14:textId="6A14701F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C1E" w14:textId="57A2AC45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06B8F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DA51B38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301" w14:textId="56762FD6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13 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372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Фризовая  доска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навесная (L=1000 мм., Н=500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0C0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AF760" w14:textId="2D1E36F9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ACF" w14:textId="1F97E03F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E6DC0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4F73A0EF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D39" w14:textId="0F1600FB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14 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514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Увеличение высоты стены на 500 мм, за 1 </w:t>
            </w:r>
            <w:proofErr w:type="spell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п.м</w:t>
            </w:r>
            <w:proofErr w:type="spell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F11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67FE1" w14:textId="7B2FA800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C97A" w14:textId="4DBA4BD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D0273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D5C2447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2A4" w14:textId="5A3067A9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15 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840B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Дверь гармошкой с замком в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сборе(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1000*2500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B5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DBFA2" w14:textId="6E4CF505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F92" w14:textId="0AC65AB6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0E73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ED7C078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1C0" w14:textId="0E05AD5E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60F1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Дверь распашная с замком в сборе (1000*2500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CE3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8164A" w14:textId="1960A5BF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7BA" w14:textId="7440B2B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57D1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CD539F1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9BE" w14:textId="761386C5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A83094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91F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Потолочный растр (1000*2500 мм.) из прогонов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C6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6D86B" w14:textId="2BC35DA4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451" w14:textId="4F539D7F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A469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AADF270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BEAB" w14:textId="66261E1D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A83094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A72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Потолочная решетка (980*980 мм.) без потолочного растра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8D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36850" w14:textId="00EC1A79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227" w14:textId="5754CF26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96328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4770413C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84BD" w14:textId="5F5E23C3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A83094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62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Ограждение Н=500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93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2414E" w14:textId="7CC048C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B8A" w14:textId="5018DB2F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A03CA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2E6082C7" w14:textId="77777777" w:rsidTr="003D6CDE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75E" w14:textId="398ED8E4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A83094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28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Ковровое покрытие (ширина 2 м) за 1 кв. м. с застилкой, подрезкой (с огнезащитной обработкой)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E08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0E994" w14:textId="77B4FCAB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F05" w14:textId="0718ADD2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FA85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8546AC0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5EA8D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4106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b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color w:val="auto"/>
                <w:sz w:val="19"/>
                <w:szCs w:val="19"/>
                <w:lang w:eastAsia="ru-RU"/>
              </w:rPr>
              <w:t>МЕБЕЛЬ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5BF1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b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9CF5E7C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E8139" w14:textId="682348AE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065F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42E07608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687" w14:textId="38236FA1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A83094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8FC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Стул  (</w:t>
            </w:r>
            <w:proofErr w:type="spellStart"/>
            <w:proofErr w:type="gramEnd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металлопластик</w:t>
            </w:r>
            <w:proofErr w:type="spellEnd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538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D2F59" w14:textId="754E1398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CF8" w14:textId="4A83BFA2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9AA8B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2AB449E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DB16" w14:textId="665A7301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E1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 xml:space="preserve">Стул мягкий офисный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CB1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F1AC8" w14:textId="4F52A893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983" w14:textId="3EAA481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EC61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78AA0CD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3326" w14:textId="36FADDC2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2C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Стул барный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6C9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BA281" w14:textId="311A0112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A84" w14:textId="54E74EB8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FC879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8688C37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FF4" w14:textId="511A20A2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24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86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Стол квадратный (ЛДСП, хромированные ножки, 900*900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67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16960" w14:textId="4DA7D812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49B" w14:textId="1B9A2805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0C0FE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D169077" w14:textId="77777777" w:rsidTr="003D6C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FFD0" w14:textId="7262D9CA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25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C4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Стол прямоугольный (ЛДСП, хромированные ножки, 1800*900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354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07207" w14:textId="3B18FDC9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7630" w14:textId="45B48ED8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B774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4A4B7285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F55" w14:textId="554A0CA6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B2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Стол круглый (ЛДСП, хромированные ножки, </w:t>
            </w: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br/>
              <w:t>D-1800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DE48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ED8D6" w14:textId="48CCDA4A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977" w14:textId="29C8C5E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4075E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21F65321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C32" w14:textId="14D4164C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28D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Стол круглый (ЛДСП, хромированные ножки, </w:t>
            </w: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br/>
              <w:t>D-1200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E3A2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793D6" w14:textId="75DF33A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4AB" w14:textId="5D69CF62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3363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D1B92" w:rsidRPr="003704C1" w14:paraId="6603A598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5450" w14:textId="267730E8" w:rsidR="001D1B92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lastRenderedPageBreak/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798C" w14:textId="4DCF9CC9" w:rsidR="001D1B92" w:rsidRPr="003704C1" w:rsidRDefault="001D1B92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1D1B92">
              <w:rPr>
                <w:rFonts w:ascii="PT Sans" w:eastAsia="Times New Roman" w:hAnsi="PT Sans" w:cs="Times New Roman"/>
                <w:color w:val="FF0000"/>
                <w:sz w:val="19"/>
                <w:szCs w:val="19"/>
                <w:lang w:eastAsia="ru-RU"/>
              </w:rPr>
              <w:t>Стол круглый стекло</w:t>
            </w:r>
            <w:r>
              <w:rPr>
                <w:rFonts w:ascii="PT Sans" w:eastAsia="Times New Roman" w:hAnsi="PT Sans" w:cs="Times New Roman"/>
                <w:color w:val="FF0000"/>
                <w:sz w:val="19"/>
                <w:szCs w:val="19"/>
                <w:lang w:eastAsia="ru-RU"/>
              </w:rPr>
              <w:t xml:space="preserve"> (по запросу)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CCB3" w14:textId="77777777" w:rsidR="001D1B92" w:rsidRPr="003704C1" w:rsidRDefault="001D1B92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3A486" w14:textId="12F9D44A" w:rsidR="001D1B92" w:rsidRPr="003D6CDE" w:rsidRDefault="00EC345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EC3452">
              <w:rPr>
                <w:rFonts w:ascii="PT Sans" w:eastAsia="Times New Roman" w:hAnsi="PT Sans" w:cs="Times New Roman"/>
                <w:color w:val="FF000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D0B" w14:textId="77777777" w:rsidR="001D1B92" w:rsidRPr="003704C1" w:rsidRDefault="001D1B92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8C35" w14:textId="77777777" w:rsidR="001D1B92" w:rsidRPr="003704C1" w:rsidRDefault="001D1B92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C4C9371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DDA0" w14:textId="0BF98DEA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54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Диван 2-х местный эко-кожа (черный/белый)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A4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0BD0C" w14:textId="0ECD87A8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0AB" w14:textId="711BCF91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ABF5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2AF833F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428" w14:textId="6BCAD67F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50FB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Диван 3-х местный эко-кожа (черный/белый)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DD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6AE11" w14:textId="7DD9E06A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2A2" w14:textId="62564D6B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112B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6D6EC42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05EC" w14:textId="436C0682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CFC8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 xml:space="preserve">Кресло эко-кожа (квадратное 900*900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 xml:space="preserve"> белое)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31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26E0A" w14:textId="2A833F0A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D13" w14:textId="22990F92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0BE71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47D0C1E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FE1" w14:textId="6B8E61A6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6E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Кресло эко-кожа (полукруглое, белое)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F6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61B92" w14:textId="08163848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8C7" w14:textId="74977CBC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6FBF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4AE5C0DD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CF7C" w14:textId="045F0F03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33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BA2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Стол журнальный (черный, белый)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A94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306DA" w14:textId="5779C6DF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A8C5" w14:textId="77DA9DB2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F7199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9A8F19C" w14:textId="77777777" w:rsidTr="003D6CDE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4C6A8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61C3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ИНФОРМАЦИОННЫЕ СТОЙКИ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D4FCC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AF7EAC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99647" w14:textId="7C387F39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17085F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9E1FBEF" w14:textId="77777777" w:rsidTr="003D6C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A5B" w14:textId="2036F606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622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Информационная стойка (полка, раздвижные дверцы, 1000*1000*500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0E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770FD" w14:textId="75CF32FF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83A" w14:textId="2516248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64C6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D77EADB" w14:textId="77777777" w:rsidTr="003D6C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158" w14:textId="5D3E31F1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78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Информационная стойка узкая (полка, раздвижные дверцы, 1000*500*500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AAC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42145" w14:textId="28E4669C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20F6" w14:textId="2DFC877F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D4FB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EE690F9" w14:textId="77777777" w:rsidTr="003D6C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96B" w14:textId="72B5DDC9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35C" w14:textId="5A75317F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Ресепшн</w:t>
            </w:r>
            <w:proofErr w:type="spell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угловой полукруглый (полка, раздвижные дверцы, </w:t>
            </w:r>
            <w:proofErr w:type="spell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внутр</w:t>
            </w:r>
            <w:proofErr w:type="spellEnd"/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8C7C26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радиус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= 500 мм., внешний радиус = 1000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311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C99E3" w14:textId="5D413FD1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CFA" w14:textId="72F8FD31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2371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44BC951" w14:textId="77777777" w:rsidTr="003D6CD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48204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0C99F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ВИТРИНЫ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7B4949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A9C5DE2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B761C1" w14:textId="4EF155E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DE8E0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26A6123" w14:textId="77777777" w:rsidTr="003D6CD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1081" w14:textId="17C8EA68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3E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Витрина низкая с замком (1000*1000*500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F5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D79BE" w14:textId="2B3A2A44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C86" w14:textId="1C59D91B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7D8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92F14FF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086" w14:textId="11D54F88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38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CBC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Витрина низкая с замком и подсветкой (1000*1000*500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7F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C1E55" w14:textId="71743769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08F" w14:textId="6A926E56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7AF5B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3CB8B9D" w14:textId="77777777" w:rsidTr="003D6CD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36E" w14:textId="3F58CD4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70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 xml:space="preserve">Витрина низкая полукруглая с замком (R=1000*500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 xml:space="preserve"> H=950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8F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F1146" w14:textId="127EA6A4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455" w14:textId="23FE6C41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3A4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3F71866" w14:textId="77777777" w:rsidTr="003D6CD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8C1" w14:textId="4CC7F176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B1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Витрина высокая (3 встроенных светильника, 3 полки, 2 замка, 1000*2500*500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077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09E59" w14:textId="1FCB9FD9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314" w14:textId="75E0617A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7C52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96E5E74" w14:textId="77777777" w:rsidTr="003D6CD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ED40" w14:textId="2D871F73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52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Витрина высокая узкая (1 встроенных светильник, 3 полки, 2 замка, 500*2500*500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2E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06410" w14:textId="61BFF922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40F" w14:textId="2E98303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DCF16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227EDB1D" w14:textId="77777777" w:rsidTr="003D6CD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4B5A" w14:textId="33CE419D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2E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 xml:space="preserve">Витрина низкая полукруглая с замком и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подсветкой</w:t>
            </w: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br/>
              <w:t>(</w:t>
            </w:r>
            <w:proofErr w:type="gramEnd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R=1000*500 мм., H=950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EF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1C92C" w14:textId="1CC57B20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82E" w14:textId="27127C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10A1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2121B850" w14:textId="77777777" w:rsidTr="003D6CD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D37" w14:textId="0AB7FEC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45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 xml:space="preserve">Витрина высокая полукруглая (3 встроенных светильника, 3 полки, 2 замка, 1000*2500*500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мм.,</w:t>
            </w:r>
            <w:proofErr w:type="gramEnd"/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 xml:space="preserve"> R=1000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FCB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EC673" w14:textId="5F113212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9B5" w14:textId="5761743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7D53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64933C7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A2C4" w14:textId="4FB5CA7F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FA8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Стеллаж (1000*2500*500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8F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039EF" w14:textId="31BAC644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084" w14:textId="075A0F4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2E04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E3183D8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1CF" w14:textId="0C263871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409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Стойка для буклетов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E4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86BF9" w14:textId="6554DD7E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4A3" w14:textId="3542B78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31536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83AAAB6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D64" w14:textId="314FF369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32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Полка настенная (1000*300 мм.)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84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E93D" w14:textId="03C20CDC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1A9" w14:textId="791DD47D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A76C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22B6094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3BEBD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9427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ОФИС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76EA1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CDC9DE2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DF349" w14:textId="73AAAF3B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9B3ACB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7DEB57C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D7A6" w14:textId="6339CB00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B288" w14:textId="6994D9EE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Зеркало </w:t>
            </w:r>
            <w:r w:rsidR="001F64E8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напольное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B9D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F0959" w14:textId="4673FE7B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FA6" w14:textId="16685334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0886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C0A06B2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17F" w14:textId="3B2DA042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1F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Зеркало навесное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24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DFF5A" w14:textId="6AF6951D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8D4" w14:textId="05A1E223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DA6B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481AFC9F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3F9" w14:textId="6069D4F9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44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Вешалка навесная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1D1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F84C3" w14:textId="10C370F9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A32" w14:textId="26E157D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96881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170630A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3ED8" w14:textId="571C3BDB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190" w14:textId="390DF909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Вешалка напольная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D2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98E1D" w14:textId="34D1C89D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F20" w14:textId="73E343C3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1611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F8D4035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0CD" w14:textId="713133DF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782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Корзина для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CF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0D021" w14:textId="6F0A05CD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0E4" w14:textId="7ED91DBA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DC1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DFA417F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53A25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4984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КУХНЯ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19DEE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700F8C1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5A939" w14:textId="0CBCAB2F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9D2D6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3F82ECE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7264" w14:textId="079FE0C2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43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Холодильник (малый)с круглосуточной розеткой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38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D1732" w14:textId="6E8D7059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8C1" w14:textId="40BD868E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7BE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8F49E57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6A67" w14:textId="1B7E37F0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BE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Холодильник (большой) с круглосуточной розеткой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97F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57315" w14:textId="431BEF4F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0E8" w14:textId="43A968D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9180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DEE4165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23FA" w14:textId="5434B446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2CB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Микроволновая печь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03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2F331" w14:textId="21B86F9C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20E" w14:textId="49AEBC1A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89EBA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D1B92" w:rsidRPr="003704C1" w14:paraId="706BCCE3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16E" w14:textId="04F4C337" w:rsidR="001D1B92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1C9E" w14:textId="460A64C6" w:rsidR="001D1B92" w:rsidRPr="003704C1" w:rsidRDefault="001D1B92" w:rsidP="001D1B92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1D1B92">
              <w:rPr>
                <w:rFonts w:ascii="PT Sans" w:eastAsia="Times New Roman" w:hAnsi="PT Sans" w:cs="Times New Roman"/>
                <w:color w:val="FF0000"/>
                <w:sz w:val="19"/>
                <w:szCs w:val="19"/>
                <w:lang w:eastAsia="ru-RU"/>
              </w:rPr>
              <w:t xml:space="preserve">Мойка </w:t>
            </w:r>
            <w:r>
              <w:rPr>
                <w:rFonts w:ascii="PT Sans" w:eastAsia="Times New Roman" w:hAnsi="PT Sans" w:cs="Times New Roman"/>
                <w:color w:val="FF0000"/>
                <w:sz w:val="19"/>
                <w:szCs w:val="19"/>
                <w:lang w:eastAsia="ru-RU"/>
              </w:rPr>
              <w:t>(под запрос; подвод воды оплачивается отдельно)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A6E" w14:textId="77777777" w:rsidR="001D1B92" w:rsidRPr="003704C1" w:rsidRDefault="001D1B92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35958" w14:textId="378017A2" w:rsidR="001D1B92" w:rsidRPr="003D6CDE" w:rsidRDefault="00EC345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EC3452">
              <w:rPr>
                <w:rFonts w:ascii="PT Sans" w:eastAsia="Times New Roman" w:hAnsi="PT Sans" w:cs="Times New Roman"/>
                <w:color w:val="FF0000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554" w14:textId="77777777" w:rsidR="001D1B92" w:rsidRPr="003704C1" w:rsidRDefault="001D1B92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119F" w14:textId="77777777" w:rsidR="001D1B92" w:rsidRPr="003704C1" w:rsidRDefault="001D1B92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14:paraId="72E9BAD0" w14:textId="77777777" w:rsidR="008C7C26" w:rsidRDefault="008C7C26"/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709"/>
        <w:gridCol w:w="1985"/>
        <w:gridCol w:w="1134"/>
        <w:gridCol w:w="1417"/>
      </w:tblGrid>
      <w:tr w:rsidR="003D6CDE" w:rsidRPr="003704C1" w14:paraId="75795CB9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4F6635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10C0A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ЭЛЕКТРООБОРУДОВАНИЕ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C298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FCE670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616F7" w14:textId="0CE6514A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BF100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7DCA8BD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93C" w14:textId="3CF1CA08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56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F8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Лампа-спот (светильник диодный, 10 Вт)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CA4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97868" w14:textId="3B9E7935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5A0" w14:textId="131304F8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C198B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B29ABDA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9D3" w14:textId="22E05F76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57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23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Светильник диодный (75 Вт)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044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0ABA8" w14:textId="499CAF4F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BC7" w14:textId="64EA08F3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8CE93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EAC9AE1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AADB" w14:textId="14BB0172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58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535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Светильник диодный выносной на штанге (75 Вт)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60BA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80908" w14:textId="1AFE475D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81C" w14:textId="48300723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C46F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22E04681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B1A9" w14:textId="65332224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59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670E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Лампа дневного света (40 Вт)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429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E946F" w14:textId="28047036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ADE" w14:textId="7EE2BC2A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0DF38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A4BFCCD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091" w14:textId="75B1B3F7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60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CC0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Розетка 220 V (одинарная до 1,0 кВт, 16А)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77EB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4B920" w14:textId="4D518EA6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FE0" w14:textId="149BF812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E0C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68A0EF2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26A1" w14:textId="3D51F25B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61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66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Розетка 220 V (одинарная от 1,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0  до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2,5 кВт, 16А)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538D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60037" w14:textId="4CDA57A3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FF8" w14:textId="1434DE31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C7D5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9869E83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2836" w14:textId="0BCB6EFE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98B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Розетка 220 V (силовой разъем 32А от 2,5 до 5,0 кВт)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94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A3A5C" w14:textId="6F60E02E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750" w14:textId="717B2D32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C4FA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28940BE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C74" w14:textId="166DC943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63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2ED9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Розетка 380 V (силовой разъем 16А от 1,0 до 10 кВт)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0DB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48F82" w14:textId="728527FD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C30" w14:textId="18A3294F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4209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0277E8F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7AF6" w14:textId="0CCED1A8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64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33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Розетка 380 V (силовой разъем 32А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от  10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до 20 кВт)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124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650EA" w14:textId="795C08AC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16A" w14:textId="7F635A4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7D873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E04C441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F210" w14:textId="754DC3FD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65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FE9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Розетка 380 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V  (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силовой разъем 63А от 20 до 40 кВт)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6EE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77847" w14:textId="5AC5A0C0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717" w14:textId="7A4C3F59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D5E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904DF48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5AD" w14:textId="4364B653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66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059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Напольный кабель-канал, за 1 </w:t>
            </w:r>
            <w:proofErr w:type="spell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п.м</w:t>
            </w:r>
            <w:proofErr w:type="spell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948E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A712D" w14:textId="6AB4BFBD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7C2" w14:textId="2C364158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ED02B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56117A95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6BFF3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E8B3E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МУЛЬТИМЕДИЙНОЕ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0ABAE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5761335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B63C2" w14:textId="1422C9A9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AEDAE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8E55CCB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0B7" w14:textId="09B359E9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D79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Плазменная панель '</w:t>
            </w:r>
            <w:proofErr w:type="gram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50  (</w:t>
            </w:r>
            <w:proofErr w:type="gram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за 3 дня аренды)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417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826F5" w14:textId="332C9545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A02" w14:textId="11609E25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8EA6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264CC7D4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662" w14:textId="408CE542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281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Стойка для плазменной панели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35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6D6A8" w14:textId="5067493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137" w14:textId="01B1BB1B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A5D6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25DD04CD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AD59F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22B26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ХУДОЖЕСТВЕННОЕ ОФОРМЛЕНИЕ СТЕНДА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E2A58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D259516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131DD" w14:textId="7F4CBF3B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2B81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39A6C98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A06" w14:textId="7843F5DB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1F1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Надпись на фризе (до 10 знаков)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B9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6C13D" w14:textId="257091F5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D7F" w14:textId="4C6E9A88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7B07C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5FCE2DD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479" w14:textId="623BCD70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70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62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Изготовление дополнительного знака для надписи на фризе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302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5C0CD" w14:textId="6A9C28B6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53E" w14:textId="7622F3AB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F00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22ECF4CC" w14:textId="77777777" w:rsidTr="003D6C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FE58" w14:textId="2B453DB2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71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96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Одноцветный логотип компании на фризовой доске (пленка </w:t>
            </w:r>
            <w:proofErr w:type="spell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оракал</w:t>
            </w:r>
            <w:proofErr w:type="spell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34DE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C5244" w14:textId="03D2BD9D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147" w14:textId="0C7A725A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5A737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67BDB163" w14:textId="77777777" w:rsidTr="003D6C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0DD9" w14:textId="1A5CA0BF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292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Двухцветный логотип компании на фризовой доске (пленка </w:t>
            </w:r>
            <w:proofErr w:type="spell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оракал</w:t>
            </w:r>
            <w:proofErr w:type="spell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4E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F0161" w14:textId="46C0EE4D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E88" w14:textId="194BE168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C7BFF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8B5623E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54D" w14:textId="6E8F7303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D1B92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3238" w14:textId="042C7EE5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Логотип компании </w:t>
            </w:r>
            <w:r w:rsidR="008C7C26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информационной стойке, стеновой панели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62F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46448" w14:textId="264BE52C" w:rsidR="003D6CDE" w:rsidRPr="003D6CDE" w:rsidRDefault="008C7C26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="003D6CDE"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86F" w14:textId="68EF379E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0E53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1F268E6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112" w14:textId="103C19B4" w:rsidR="003D6CDE" w:rsidRPr="003704C1" w:rsidRDefault="001D1B92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74</w:t>
            </w:r>
            <w:r w:rsidR="003D6CDE"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A07" w14:textId="4B945585" w:rsidR="003D6CDE" w:rsidRPr="003704C1" w:rsidRDefault="003D6CDE" w:rsidP="001F341F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>Самоклеющая</w:t>
            </w:r>
            <w:proofErr w:type="spellEnd"/>
            <w:r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 полноцветная пленка </w:t>
            </w:r>
            <w:r w:rsidR="001F64E8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720 </w:t>
            </w:r>
            <w:proofErr w:type="spellStart"/>
            <w:r w:rsidR="001F64E8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>dpi</w:t>
            </w:r>
            <w:proofErr w:type="spellEnd"/>
            <w:r w:rsidR="001F64E8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>, на конструкции стенда</w:t>
            </w:r>
            <w:r w:rsidR="001F341F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, за 1 </w:t>
            </w:r>
            <w:proofErr w:type="spellStart"/>
            <w:r w:rsidR="001F341F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>кв.м</w:t>
            </w:r>
            <w:proofErr w:type="spellEnd"/>
            <w:r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 (</w:t>
            </w:r>
            <w:r w:rsidR="001F341F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>включая оклейку</w:t>
            </w:r>
            <w:r w:rsidR="008C7C26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 и очистку панелей</w:t>
            </w:r>
            <w:r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1A5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83B7F" w14:textId="1C99B312" w:rsidR="003D6CDE" w:rsidRPr="003D6CDE" w:rsidRDefault="001F341F" w:rsidP="008C7C26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826CC5">
              <w:rPr>
                <w:rFonts w:ascii="PT Sans" w:eastAsia="Times New Roman" w:hAnsi="PT Sans" w:cs="Times New Roman"/>
                <w:color w:val="00B0F0"/>
                <w:lang w:eastAsia="ru-RU"/>
              </w:rPr>
              <w:t>2</w:t>
            </w:r>
            <w:r w:rsidR="003D6CDE" w:rsidRPr="00826CC5">
              <w:rPr>
                <w:rFonts w:ascii="PT Sans" w:eastAsia="Times New Roman" w:hAnsi="PT Sans" w:cs="Times New Roman"/>
                <w:color w:val="00B0F0"/>
                <w:lang w:eastAsia="ru-RU"/>
              </w:rPr>
              <w:t xml:space="preserve"> </w:t>
            </w:r>
            <w:r w:rsidR="008C7C26" w:rsidRPr="00826CC5">
              <w:rPr>
                <w:rFonts w:ascii="PT Sans" w:eastAsia="Times New Roman" w:hAnsi="PT Sans" w:cs="Times New Roman"/>
                <w:color w:val="00B0F0"/>
                <w:lang w:eastAsia="ru-RU"/>
              </w:rPr>
              <w:t>7</w:t>
            </w:r>
            <w:r w:rsidR="003D6CDE" w:rsidRPr="00826CC5">
              <w:rPr>
                <w:rFonts w:ascii="PT Sans" w:eastAsia="Times New Roman" w:hAnsi="PT Sans" w:cs="Times New Roman"/>
                <w:color w:val="00B0F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E9C" w14:textId="718F0DBE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1AB5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41493421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B10" w14:textId="46F3539B" w:rsidR="003D6CDE" w:rsidRPr="003704C1" w:rsidRDefault="008C7C26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1223" w14:textId="43C56C3A" w:rsidR="003D6CDE" w:rsidRPr="003704C1" w:rsidRDefault="008C7C26" w:rsidP="003D6CDE">
            <w:pPr>
              <w:spacing w:after="0"/>
              <w:rPr>
                <w:rFonts w:ascii="PT Sans" w:eastAsia="Times New Roman" w:hAnsi="PT Sans" w:cs="Times New Roman"/>
                <w:color w:val="auto"/>
                <w:sz w:val="19"/>
                <w:szCs w:val="19"/>
                <w:lang w:eastAsia="ru-RU"/>
              </w:rPr>
            </w:pPr>
            <w:r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Очистка панелей </w:t>
            </w:r>
            <w:proofErr w:type="gramStart"/>
            <w:r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от </w:t>
            </w:r>
            <w:r w:rsidR="003D6CDE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3D6CDE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>полноцвета</w:t>
            </w:r>
            <w:proofErr w:type="spellEnd"/>
            <w:proofErr w:type="gramEnd"/>
            <w:r w:rsidR="003D6CDE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 заказчика</w:t>
            </w:r>
            <w:r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, за 1 панель - 1,0х2,5 м </w:t>
            </w:r>
            <w:r w:rsidR="003D6CDE" w:rsidRPr="00826CC5">
              <w:rPr>
                <w:rFonts w:ascii="PT Sans" w:eastAsia="Times New Roman" w:hAnsi="PT Sans" w:cs="Times New Roman"/>
                <w:color w:val="00B0F0"/>
                <w:sz w:val="19"/>
                <w:szCs w:val="19"/>
                <w:lang w:eastAsia="ru-RU"/>
              </w:rPr>
              <w:t xml:space="preserve"> (при условии самостоятельной оклейки заказчиком)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B3F1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AF092" w14:textId="33B3C6A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826CC5">
              <w:rPr>
                <w:rFonts w:ascii="PT Sans" w:eastAsia="Times New Roman" w:hAnsi="PT Sans" w:cs="Times New Roman"/>
                <w:color w:val="00B0F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14E" w14:textId="6D1FE0AB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8A470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4D4FB1F1" w14:textId="77777777" w:rsidTr="003D6C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EDB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B5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ОБОРУДОВАНИЕ ПРЕДОСТАВЛЯЕМОЕ ПОД ЗАЛОГ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BDC0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EC592" w14:textId="77777777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6FA" w14:textId="054EDB1F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067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396E86B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A3DCD" w14:textId="77777777" w:rsidR="003D6CDE" w:rsidRPr="003704C1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18D61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Кулер (залог - 5000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9AD03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D4C77C" w14:textId="12D8D5B4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057DE" w14:textId="48B22B44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7B5D0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71E6BBD2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345F" w14:textId="78C65A07" w:rsidR="003D6CDE" w:rsidRPr="003704C1" w:rsidRDefault="003D6CDE" w:rsidP="008C7C26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8C7C26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91C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Бутыль воды (19 л.)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FBF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4C4DC" w14:textId="238B167C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EC6" w14:textId="11B8BE7F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A6ED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35618EDB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4C85" w14:textId="45D204D9" w:rsidR="003D6CDE" w:rsidRPr="003704C1" w:rsidRDefault="003D6CDE" w:rsidP="008C7C26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8C7C26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D1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Кофемашина</w:t>
            </w:r>
            <w:proofErr w:type="spellEnd"/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 xml:space="preserve"> (залог - 5000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CC09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D0D3A" w14:textId="29EA6073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F1EF" w14:textId="3E66D730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0DB5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1FB89301" w14:textId="77777777" w:rsidTr="003D6C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3792" w14:textId="64765377" w:rsidR="003D6CDE" w:rsidRPr="003704C1" w:rsidRDefault="003D6CDE" w:rsidP="008C7C26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8C7C26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CB2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Ключ от распашной или раздвижной двери (залог - 500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312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4C4A2" w14:textId="1F82E79B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BAF" w14:textId="3D6A5B43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6A65A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CDE" w:rsidRPr="003704C1" w14:paraId="0807E3A4" w14:textId="77777777" w:rsidTr="003D6CD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4BB5" w14:textId="415BBE96" w:rsidR="003D6CDE" w:rsidRPr="003704C1" w:rsidRDefault="008C7C26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707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Ключ от витрины (залог - 500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2AD4" w14:textId="77777777" w:rsidR="003D6CDE" w:rsidRPr="003704C1" w:rsidRDefault="003D6CDE" w:rsidP="003D6CDE">
            <w:pPr>
              <w:spacing w:after="0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9B05A" w14:textId="7BFBF840" w:rsidR="003D6CDE" w:rsidRPr="003D6CDE" w:rsidRDefault="003D6CDE" w:rsidP="003D6CDE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  <w:r w:rsidRPr="003D6CDE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BBB" w14:textId="7982CDAD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FC57B" w14:textId="77777777" w:rsidR="003D6CDE" w:rsidRPr="003704C1" w:rsidRDefault="003D6CDE" w:rsidP="003D6CDE">
            <w:pPr>
              <w:spacing w:after="0"/>
              <w:jc w:val="right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14:paraId="31B4CA0B" w14:textId="77777777" w:rsidR="005570A8" w:rsidRPr="003704C1" w:rsidRDefault="005570A8" w:rsidP="007E73C1">
      <w:pPr>
        <w:pStyle w:val="a"/>
        <w:numPr>
          <w:ilvl w:val="0"/>
          <w:numId w:val="0"/>
        </w:numPr>
        <w:ind w:left="216" w:hanging="216"/>
        <w:rPr>
          <w:rFonts w:ascii="PT Sans" w:hAnsi="PT Sans"/>
        </w:rPr>
      </w:pPr>
    </w:p>
    <w:p w14:paraId="7FB7DC10" w14:textId="50A45AF3" w:rsidR="00D033D7" w:rsidRPr="003704C1" w:rsidRDefault="00D033D7">
      <w:pPr>
        <w:rPr>
          <w:rFonts w:ascii="PT Sans" w:hAnsi="PT Sans"/>
        </w:rPr>
      </w:pPr>
      <w:r w:rsidRPr="003704C1">
        <w:rPr>
          <w:rFonts w:ascii="PT Sans" w:hAnsi="PT Sans"/>
        </w:rPr>
        <w:br w:type="page"/>
      </w:r>
    </w:p>
    <w:tbl>
      <w:tblPr>
        <w:tblStyle w:val="11"/>
        <w:tblW w:w="10632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514"/>
        <w:gridCol w:w="3118"/>
      </w:tblGrid>
      <w:tr w:rsidR="00C73520" w:rsidRPr="003704C1" w14:paraId="12A79D30" w14:textId="77777777" w:rsidTr="006E272E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14:paraId="22DEF8BC" w14:textId="77777777" w:rsidR="00C73520" w:rsidRPr="003704C1" w:rsidRDefault="00C73520" w:rsidP="006E272E">
            <w:pPr>
              <w:spacing w:before="240" w:after="120"/>
              <w:ind w:right="-425"/>
              <w:jc w:val="center"/>
              <w:rPr>
                <w:rFonts w:ascii="PT Sans" w:hAnsi="PT Sans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FF0000"/>
          </w:tcPr>
          <w:p w14:paraId="5EF907A8" w14:textId="77777777" w:rsidR="00C73520" w:rsidRPr="003704C1" w:rsidRDefault="00C73520" w:rsidP="006E272E">
            <w:pPr>
              <w:spacing w:before="120" w:after="120"/>
              <w:ind w:right="-428"/>
              <w:rPr>
                <w:rFonts w:ascii="PT Sans" w:hAnsi="PT Sans" w:cs="Arial"/>
                <w:b/>
                <w:color w:val="FF0000"/>
                <w:sz w:val="36"/>
                <w:szCs w:val="36"/>
              </w:rPr>
            </w:pPr>
            <w:r w:rsidRPr="003704C1">
              <w:rPr>
                <w:rFonts w:ascii="PT Sans" w:hAnsi="PT Sans" w:cs="Arial"/>
                <w:b/>
                <w:color w:val="FFFFFF" w:themeColor="background1"/>
                <w:sz w:val="36"/>
                <w:szCs w:val="36"/>
              </w:rPr>
              <w:t xml:space="preserve">    Форма П.01</w:t>
            </w:r>
          </w:p>
        </w:tc>
      </w:tr>
    </w:tbl>
    <w:p w14:paraId="4345F628" w14:textId="77777777" w:rsidR="00C73520" w:rsidRPr="003704C1" w:rsidRDefault="00C73520" w:rsidP="00C73520">
      <w:pPr>
        <w:spacing w:before="120" w:after="0"/>
        <w:rPr>
          <w:rFonts w:ascii="PT Sans" w:hAnsi="PT Sans" w:cs="Arial"/>
          <w:b/>
          <w:color w:val="auto"/>
        </w:rPr>
      </w:pPr>
      <w:r w:rsidRPr="003704C1">
        <w:rPr>
          <w:rFonts w:ascii="PT Sans" w:hAnsi="PT Sans" w:cs="Arial"/>
          <w:b/>
          <w:color w:val="auto"/>
        </w:rPr>
        <w:t>Письмо на ввоз/вывоз выставочного оборудования, экспонатов</w:t>
      </w:r>
    </w:p>
    <w:p w14:paraId="6E012D74" w14:textId="77777777" w:rsidR="00C73520" w:rsidRPr="003704C1" w:rsidRDefault="00C73520" w:rsidP="00C73520">
      <w:pPr>
        <w:spacing w:after="0"/>
        <w:rPr>
          <w:rFonts w:ascii="PT Sans" w:hAnsi="PT Sans"/>
          <w:noProof/>
          <w:color w:val="auto"/>
          <w:lang w:eastAsia="ru-RU"/>
        </w:rPr>
      </w:pPr>
      <w:proofErr w:type="gramStart"/>
      <w:r w:rsidRPr="003704C1">
        <w:rPr>
          <w:rFonts w:ascii="PT Sans" w:hAnsi="PT Sans" w:cs="Arial"/>
          <w:b/>
          <w:color w:val="auto"/>
        </w:rPr>
        <w:t>материалов</w:t>
      </w:r>
      <w:proofErr w:type="gramEnd"/>
      <w:r w:rsidRPr="003704C1">
        <w:rPr>
          <w:rFonts w:ascii="PT Sans" w:hAnsi="PT Sans" w:cs="Arial"/>
          <w:b/>
          <w:color w:val="auto"/>
        </w:rPr>
        <w:t xml:space="preserve"> и конструкций выставочных стендов</w:t>
      </w:r>
    </w:p>
    <w:p w14:paraId="3E399B93" w14:textId="77777777" w:rsidR="00C73520" w:rsidRPr="003704C1" w:rsidRDefault="00C73520" w:rsidP="00C73520">
      <w:pPr>
        <w:spacing w:after="0"/>
        <w:rPr>
          <w:rFonts w:ascii="PT Sans" w:hAnsi="PT Sans" w:cs="Arial"/>
          <w:b/>
          <w:color w:val="FF0000"/>
        </w:rPr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7"/>
        <w:gridCol w:w="936"/>
        <w:gridCol w:w="936"/>
        <w:gridCol w:w="936"/>
        <w:gridCol w:w="936"/>
        <w:gridCol w:w="936"/>
        <w:gridCol w:w="936"/>
        <w:gridCol w:w="936"/>
      </w:tblGrid>
      <w:tr w:rsidR="00C73520" w:rsidRPr="003704C1" w14:paraId="32A54ADF" w14:textId="77777777" w:rsidTr="006E272E">
        <w:trPr>
          <w:trHeight w:val="331"/>
        </w:trPr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278D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Компания-участник/плательщик: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841B33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14383D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BE454B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750C83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6DD542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B0C62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36E96A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  <w:tr w:rsidR="00C73520" w:rsidRPr="003704C1" w14:paraId="7084AD1D" w14:textId="77777777" w:rsidTr="006E272E">
        <w:trPr>
          <w:trHeight w:val="3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BCE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A50E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9A9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B2D8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FA8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99CD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F1D1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9614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BC2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7AE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5FC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</w:tr>
      <w:tr w:rsidR="00C73520" w:rsidRPr="003704C1" w14:paraId="003203D3" w14:textId="77777777" w:rsidTr="006E272E">
        <w:trPr>
          <w:trHeight w:val="331"/>
        </w:trPr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370F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Павильон, стенд (№), площадь: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7084C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46413F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1EE79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6509A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F0A13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2448E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2CEAA1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</w:tbl>
    <w:p w14:paraId="19C96742" w14:textId="77777777" w:rsidR="00C73520" w:rsidRPr="003704C1" w:rsidRDefault="00C73520" w:rsidP="00C73520">
      <w:pPr>
        <w:spacing w:after="0"/>
        <w:rPr>
          <w:rFonts w:ascii="PT Sans" w:hAnsi="PT Sans" w:cs="Arial"/>
          <w:b/>
          <w:color w:val="FF0000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3986"/>
        <w:gridCol w:w="2764"/>
        <w:gridCol w:w="607"/>
        <w:gridCol w:w="606"/>
        <w:gridCol w:w="2385"/>
      </w:tblGrid>
      <w:tr w:rsidR="00C73520" w:rsidRPr="003704C1" w14:paraId="17542BE3" w14:textId="77777777" w:rsidTr="006E272E">
        <w:trPr>
          <w:trHeight w:val="50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BE5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  <w:t>ФОРМА Заполняется для каждого автомобиля</w:t>
            </w:r>
          </w:p>
        </w:tc>
      </w:tr>
      <w:tr w:rsidR="00C73520" w:rsidRPr="003704C1" w14:paraId="12D3BDD1" w14:textId="77777777" w:rsidTr="006E272E">
        <w:trPr>
          <w:trHeight w:val="31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6B66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E9EA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«___» ____ 20__ г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A93F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«___» ____ 20__ г.</w:t>
            </w:r>
          </w:p>
        </w:tc>
      </w:tr>
      <w:tr w:rsidR="00C73520" w:rsidRPr="003704C1" w14:paraId="4D38C4EC" w14:textId="77777777" w:rsidTr="006E272E">
        <w:trPr>
          <w:trHeight w:val="31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BED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B5C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Вид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05B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Грузоподъемность**</w:t>
            </w:r>
          </w:p>
        </w:tc>
      </w:tr>
      <w:tr w:rsidR="00C73520" w:rsidRPr="003704C1" w14:paraId="27B9BBF3" w14:textId="77777777" w:rsidTr="006E272E">
        <w:trPr>
          <w:trHeight w:val="29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5E9D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Условия разгрузки**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6E72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верхняя</w:t>
            </w:r>
            <w:proofErr w:type="gram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       </w:t>
            </w:r>
            <w:r w:rsidRPr="003704C1">
              <w:rPr>
                <w:rFonts w:ascii="Arial" w:eastAsia="Times New Roman" w:hAnsi="Arial" w:cs="Arial"/>
                <w:color w:val="000000"/>
                <w:lang w:eastAsia="ru-RU"/>
              </w:rPr>
              <w:t>□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FB34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задняя</w:t>
            </w:r>
            <w:proofErr w:type="gram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         </w:t>
            </w:r>
            <w:r w:rsidRPr="003704C1">
              <w:rPr>
                <w:rFonts w:ascii="Arial" w:eastAsia="Times New Roman" w:hAnsi="Arial" w:cs="Arial"/>
                <w:color w:val="000000"/>
                <w:lang w:eastAsia="ru-RU"/>
              </w:rPr>
              <w:t>□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FA64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боковая</w:t>
            </w:r>
            <w:proofErr w:type="gram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      </w:t>
            </w:r>
            <w:r w:rsidRPr="003704C1">
              <w:rPr>
                <w:rFonts w:ascii="Arial" w:eastAsia="Times New Roman" w:hAnsi="Arial" w:cs="Arial"/>
                <w:color w:val="000000"/>
                <w:lang w:eastAsia="ru-RU"/>
              </w:rPr>
              <w:t>□</w:t>
            </w:r>
          </w:p>
        </w:tc>
      </w:tr>
      <w:tr w:rsidR="00C73520" w:rsidRPr="003704C1" w14:paraId="3A4E0038" w14:textId="77777777" w:rsidTr="006E272E">
        <w:trPr>
          <w:trHeight w:val="31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927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8C6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а</w:t>
            </w:r>
            <w:proofErr w:type="gram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/м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1F9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прицеп</w:t>
            </w:r>
            <w:proofErr w:type="gramEnd"/>
          </w:p>
        </w:tc>
      </w:tr>
      <w:tr w:rsidR="00C73520" w:rsidRPr="003704C1" w14:paraId="5B71CA18" w14:textId="77777777" w:rsidTr="006E272E">
        <w:trPr>
          <w:trHeight w:val="295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81D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D38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ФИО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1A2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год</w:t>
            </w:r>
            <w:proofErr w:type="gram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 р. </w:t>
            </w:r>
          </w:p>
        </w:tc>
      </w:tr>
      <w:tr w:rsidR="00C73520" w:rsidRPr="003704C1" w14:paraId="7A77117D" w14:textId="77777777" w:rsidTr="006E272E">
        <w:trPr>
          <w:trHeight w:val="295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D72E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F18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место</w:t>
            </w:r>
            <w:proofErr w:type="gram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 р. 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7E53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моб</w:t>
            </w:r>
            <w:proofErr w:type="gram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. тел.</w:t>
            </w:r>
          </w:p>
        </w:tc>
      </w:tr>
    </w:tbl>
    <w:p w14:paraId="44E6D25C" w14:textId="77777777" w:rsidR="00C73520" w:rsidRPr="003704C1" w:rsidRDefault="00C73520" w:rsidP="00C73520">
      <w:pPr>
        <w:spacing w:after="0"/>
        <w:rPr>
          <w:rFonts w:ascii="PT Sans" w:hAnsi="PT Sans" w:cs="Arial"/>
        </w:rPr>
      </w:pPr>
    </w:p>
    <w:p w14:paraId="6620E744" w14:textId="77777777" w:rsidR="00C73520" w:rsidRPr="003704C1" w:rsidRDefault="00C73520" w:rsidP="00C73520">
      <w:pPr>
        <w:spacing w:after="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Просим разрешить ввоз/вывоз следующего выставочного оборудования и материалов</w:t>
      </w:r>
    </w:p>
    <w:p w14:paraId="1754FF5C" w14:textId="77777777" w:rsidR="00C73520" w:rsidRPr="003704C1" w:rsidRDefault="00C73520" w:rsidP="00C73520">
      <w:pPr>
        <w:spacing w:after="0"/>
        <w:jc w:val="center"/>
        <w:rPr>
          <w:rFonts w:ascii="PT Sans" w:hAnsi="PT Sans" w:cs="Arial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960"/>
        <w:gridCol w:w="6720"/>
        <w:gridCol w:w="2663"/>
      </w:tblGrid>
      <w:tr w:rsidR="00C73520" w:rsidRPr="003704C1" w14:paraId="3EA9E784" w14:textId="77777777" w:rsidTr="006E27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363A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5B0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9E1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73520" w:rsidRPr="003704C1" w14:paraId="7383105B" w14:textId="77777777" w:rsidTr="006E2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76F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470E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3BB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</w:tr>
      <w:tr w:rsidR="00C73520" w:rsidRPr="003704C1" w14:paraId="385E5470" w14:textId="77777777" w:rsidTr="006E2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3FB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D78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1A7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</w:tr>
      <w:tr w:rsidR="00C73520" w:rsidRPr="003704C1" w14:paraId="1D8542BF" w14:textId="77777777" w:rsidTr="006E2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E54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47C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DD2F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</w:tr>
      <w:tr w:rsidR="00C73520" w:rsidRPr="003704C1" w14:paraId="2471D152" w14:textId="77777777" w:rsidTr="006E2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7BB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934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98A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</w:tr>
      <w:tr w:rsidR="00C73520" w:rsidRPr="003704C1" w14:paraId="1EC5A063" w14:textId="77777777" w:rsidTr="006E2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F6A1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F09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F039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</w:tr>
      <w:tr w:rsidR="00C73520" w:rsidRPr="003704C1" w14:paraId="4D2BD572" w14:textId="77777777" w:rsidTr="006E2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BC1A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584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025F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</w:tr>
      <w:tr w:rsidR="00C73520" w:rsidRPr="003704C1" w14:paraId="2CE6D344" w14:textId="77777777" w:rsidTr="006E2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593" w14:textId="77777777" w:rsidR="00C73520" w:rsidRPr="003704C1" w:rsidRDefault="00C73520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B61A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B25" w14:textId="77777777" w:rsidR="00C73520" w:rsidRPr="003704C1" w:rsidRDefault="00C73520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</w:tr>
    </w:tbl>
    <w:p w14:paraId="2E43B5F7" w14:textId="77777777" w:rsidR="00C73520" w:rsidRPr="003704C1" w:rsidRDefault="00C73520" w:rsidP="00C73520">
      <w:pPr>
        <w:spacing w:after="0"/>
        <w:ind w:right="-603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Добавьте строки в случае необходимости</w:t>
      </w:r>
    </w:p>
    <w:p w14:paraId="76A88B89" w14:textId="77777777" w:rsidR="00C73520" w:rsidRPr="003704C1" w:rsidRDefault="00C73520" w:rsidP="00C73520">
      <w:pPr>
        <w:spacing w:after="0"/>
        <w:ind w:right="-603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**Для грузового автотранспорта</w:t>
      </w:r>
    </w:p>
    <w:p w14:paraId="3AFDF98F" w14:textId="77777777" w:rsidR="00C73520" w:rsidRPr="003704C1" w:rsidRDefault="00C73520" w:rsidP="00C73520">
      <w:pPr>
        <w:spacing w:after="0"/>
        <w:ind w:right="-603"/>
        <w:jc w:val="both"/>
        <w:rPr>
          <w:rFonts w:ascii="PT Sans" w:hAnsi="PT Sans" w:cs="Arial"/>
          <w:color w:val="auto"/>
        </w:rPr>
      </w:pPr>
    </w:p>
    <w:p w14:paraId="3C5BC747" w14:textId="77777777" w:rsidR="00C73520" w:rsidRPr="003704C1" w:rsidRDefault="00C73520" w:rsidP="00C73520">
      <w:pPr>
        <w:spacing w:after="0"/>
        <w:ind w:right="-603"/>
        <w:jc w:val="both"/>
        <w:rPr>
          <w:rFonts w:ascii="PT Sans" w:hAnsi="PT Sans"/>
          <w:color w:val="auto"/>
        </w:rPr>
      </w:pPr>
      <w:r w:rsidRPr="003704C1">
        <w:rPr>
          <w:rFonts w:ascii="PT Sans" w:hAnsi="PT Sans" w:cs="Arial"/>
          <w:color w:val="auto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27F8D0F3" w14:textId="77777777" w:rsidR="00C73520" w:rsidRPr="003704C1" w:rsidRDefault="00C73520" w:rsidP="00C73520">
      <w:pPr>
        <w:spacing w:after="0"/>
        <w:ind w:right="-603"/>
        <w:jc w:val="both"/>
        <w:rPr>
          <w:rFonts w:ascii="PT Sans" w:hAnsi="PT Sans"/>
          <w:color w:val="auto"/>
        </w:rPr>
      </w:pPr>
    </w:p>
    <w:p w14:paraId="0F74D22C" w14:textId="77777777" w:rsidR="00C73520" w:rsidRPr="003704C1" w:rsidRDefault="00C73520" w:rsidP="00C73520">
      <w:pPr>
        <w:spacing w:after="0"/>
        <w:ind w:right="-603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 xml:space="preserve">Руководитель организации /___________________/ _______________________ </w:t>
      </w:r>
      <w:proofErr w:type="gramStart"/>
      <w:r w:rsidRPr="003704C1">
        <w:rPr>
          <w:rFonts w:ascii="PT Sans" w:hAnsi="PT Sans" w:cs="Arial"/>
          <w:color w:val="auto"/>
        </w:rPr>
        <w:t xml:space="preserve">   (</w:t>
      </w:r>
      <w:proofErr w:type="gramEnd"/>
      <w:r w:rsidRPr="003704C1">
        <w:rPr>
          <w:rFonts w:ascii="PT Sans" w:hAnsi="PT Sans" w:cs="Arial"/>
          <w:color w:val="auto"/>
        </w:rPr>
        <w:t xml:space="preserve">подпись)   (Ф.И.О.)   </w:t>
      </w:r>
    </w:p>
    <w:p w14:paraId="0FAF97F0" w14:textId="77777777" w:rsidR="00C73520" w:rsidRPr="003704C1" w:rsidRDefault="00C73520" w:rsidP="00C73520">
      <w:pPr>
        <w:spacing w:after="0"/>
        <w:ind w:right="-603"/>
        <w:jc w:val="both"/>
        <w:rPr>
          <w:rFonts w:ascii="PT Sans" w:hAnsi="PT Sans" w:cs="Arial"/>
          <w:b/>
          <w:color w:val="auto"/>
        </w:rPr>
      </w:pPr>
    </w:p>
    <w:p w14:paraId="5E647D45" w14:textId="5B9CBCB5" w:rsidR="00C73520" w:rsidRPr="003704C1" w:rsidRDefault="00C73520" w:rsidP="00C73520">
      <w:pPr>
        <w:spacing w:after="0"/>
        <w:ind w:right="-603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b/>
          <w:color w:val="auto"/>
        </w:rPr>
        <w:t xml:space="preserve">ВНИМАНИЕ! </w:t>
      </w:r>
      <w:r w:rsidRPr="003704C1">
        <w:rPr>
          <w:rFonts w:ascii="PT Sans" w:hAnsi="PT Sans" w:cs="Arial"/>
          <w:color w:val="auto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3704C1">
        <w:rPr>
          <w:rFonts w:ascii="PT Sans" w:hAnsi="PT Sans" w:cs="Arial"/>
          <w:color w:val="auto"/>
        </w:rPr>
        <w:t>ковролин</w:t>
      </w:r>
      <w:proofErr w:type="spellEnd"/>
      <w:r w:rsidRPr="003704C1">
        <w:rPr>
          <w:rFonts w:ascii="PT Sans" w:hAnsi="PT Sans" w:cs="Arial"/>
          <w:color w:val="auto"/>
        </w:rPr>
        <w:t xml:space="preserve">, декоративные конструкции и элементы, баннеры и т. п.) – необходимо согласование ввоза </w:t>
      </w:r>
      <w:r w:rsidR="00D462E3" w:rsidRPr="003704C1">
        <w:rPr>
          <w:rFonts w:ascii="PT Sans" w:hAnsi="PT Sans" w:cs="Arial"/>
          <w:color w:val="auto"/>
        </w:rPr>
        <w:t>с ФГБУ</w:t>
      </w:r>
      <w:r w:rsidRPr="003704C1">
        <w:rPr>
          <w:rFonts w:ascii="PT Sans" w:hAnsi="PT Sans" w:cs="Arial"/>
          <w:color w:val="auto"/>
        </w:rPr>
        <w:t xml:space="preserve"> «</w:t>
      </w:r>
      <w:proofErr w:type="spellStart"/>
      <w:r w:rsidRPr="003704C1">
        <w:rPr>
          <w:rFonts w:ascii="PT Sans" w:hAnsi="PT Sans" w:cs="Arial"/>
          <w:color w:val="auto"/>
        </w:rPr>
        <w:t>Информавтодор</w:t>
      </w:r>
      <w:proofErr w:type="spellEnd"/>
      <w:r w:rsidRPr="003704C1">
        <w:rPr>
          <w:rFonts w:ascii="PT Sans" w:hAnsi="PT Sans" w:cs="Arial"/>
          <w:color w:val="auto"/>
        </w:rPr>
        <w:t>»</w:t>
      </w:r>
    </w:p>
    <w:p w14:paraId="5026AAEA" w14:textId="77777777" w:rsidR="00C73520" w:rsidRPr="003704C1" w:rsidRDefault="00C73520" w:rsidP="00C73520">
      <w:pPr>
        <w:spacing w:after="0"/>
        <w:ind w:right="-603"/>
        <w:jc w:val="both"/>
        <w:rPr>
          <w:rFonts w:ascii="PT Sans" w:hAnsi="PT Sans" w:cs="Arial"/>
          <w:color w:val="auto"/>
        </w:rPr>
      </w:pPr>
    </w:p>
    <w:p w14:paraId="4C420CAB" w14:textId="15D1C6FB" w:rsidR="00C73520" w:rsidRPr="003704C1" w:rsidRDefault="00C73520">
      <w:pPr>
        <w:rPr>
          <w:rFonts w:ascii="PT Sans" w:hAnsi="PT Sans"/>
        </w:rPr>
      </w:pPr>
      <w:r w:rsidRPr="003704C1">
        <w:rPr>
          <w:rFonts w:ascii="PT Sans" w:hAnsi="PT Sans"/>
        </w:rPr>
        <w:br w:type="page"/>
      </w:r>
    </w:p>
    <w:p w14:paraId="2BCB59DC" w14:textId="77777777" w:rsidR="00C73520" w:rsidRPr="003704C1" w:rsidRDefault="00C73520">
      <w:pPr>
        <w:rPr>
          <w:rFonts w:ascii="PT Sans" w:hAnsi="PT Sans"/>
        </w:rPr>
      </w:pPr>
    </w:p>
    <w:tbl>
      <w:tblPr>
        <w:tblStyle w:val="11"/>
        <w:tblW w:w="102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88"/>
        <w:gridCol w:w="3118"/>
      </w:tblGrid>
      <w:tr w:rsidR="00696F37" w:rsidRPr="003704C1" w14:paraId="0E21F210" w14:textId="77777777" w:rsidTr="0022162B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B7628AA" w14:textId="77777777" w:rsidR="00696F37" w:rsidRPr="003704C1" w:rsidRDefault="00696F37" w:rsidP="00696F37">
            <w:pPr>
              <w:spacing w:before="240" w:after="120"/>
              <w:ind w:right="-425"/>
              <w:jc w:val="center"/>
              <w:rPr>
                <w:rFonts w:ascii="PT Sans" w:hAnsi="PT Sans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FF0000"/>
          </w:tcPr>
          <w:p w14:paraId="5F02EBEE" w14:textId="0544221C" w:rsidR="00696F37" w:rsidRPr="003704C1" w:rsidRDefault="00696F37" w:rsidP="00C73520">
            <w:pPr>
              <w:spacing w:before="120" w:after="120"/>
              <w:ind w:right="-428"/>
              <w:rPr>
                <w:rFonts w:ascii="PT Sans" w:hAnsi="PT Sans" w:cs="Arial"/>
                <w:b/>
                <w:color w:val="FF0000"/>
                <w:sz w:val="36"/>
                <w:szCs w:val="36"/>
                <w:lang w:val="en-US"/>
              </w:rPr>
            </w:pPr>
            <w:r w:rsidRPr="003704C1">
              <w:rPr>
                <w:rFonts w:ascii="PT Sans" w:hAnsi="PT Sans" w:cs="Arial"/>
                <w:b/>
                <w:color w:val="FFFFFF" w:themeColor="background1"/>
                <w:sz w:val="36"/>
                <w:szCs w:val="36"/>
              </w:rPr>
              <w:t xml:space="preserve">     Форма П.0</w:t>
            </w:r>
            <w:r w:rsidR="00C73520" w:rsidRPr="003704C1">
              <w:rPr>
                <w:rFonts w:ascii="PT Sans" w:hAnsi="PT Sans" w:cs="Arial"/>
                <w:b/>
                <w:color w:val="FFFFFF" w:themeColor="background1"/>
                <w:sz w:val="36"/>
                <w:szCs w:val="36"/>
                <w:lang w:val="en-US"/>
              </w:rPr>
              <w:t>2</w:t>
            </w:r>
          </w:p>
        </w:tc>
      </w:tr>
    </w:tbl>
    <w:p w14:paraId="4750192B" w14:textId="77777777" w:rsidR="00696F37" w:rsidRPr="003704C1" w:rsidRDefault="00696F37" w:rsidP="00696F37">
      <w:pPr>
        <w:spacing w:after="0"/>
        <w:rPr>
          <w:rFonts w:ascii="PT Sans" w:hAnsi="PT Sans" w:cs="Arial"/>
        </w:rPr>
      </w:pPr>
    </w:p>
    <w:p w14:paraId="66E259CA" w14:textId="77777777" w:rsidR="00696F37" w:rsidRPr="003704C1" w:rsidRDefault="00696F37" w:rsidP="00696F37">
      <w:pPr>
        <w:spacing w:after="0"/>
        <w:rPr>
          <w:rFonts w:ascii="PT Sans" w:hAnsi="PT Sans" w:cs="Arial"/>
          <w:b/>
          <w:color w:val="auto"/>
          <w:sz w:val="24"/>
          <w:szCs w:val="24"/>
        </w:rPr>
      </w:pPr>
      <w:r w:rsidRPr="003704C1">
        <w:rPr>
          <w:rFonts w:ascii="PT Sans" w:hAnsi="PT Sans" w:cs="Arial"/>
          <w:b/>
          <w:color w:val="auto"/>
          <w:sz w:val="24"/>
          <w:szCs w:val="24"/>
        </w:rPr>
        <w:t>Письмо на получение пропуска участника выставки</w:t>
      </w:r>
    </w:p>
    <w:p w14:paraId="149B8C0D" w14:textId="77777777" w:rsidR="00696F37" w:rsidRPr="003704C1" w:rsidRDefault="00696F37" w:rsidP="00696F37">
      <w:pPr>
        <w:spacing w:after="0"/>
        <w:rPr>
          <w:rFonts w:ascii="PT Sans" w:hAnsi="PT Sans" w:cs="Arial"/>
          <w:noProof/>
          <w:lang w:eastAsia="ru-RU"/>
        </w:rPr>
      </w:pPr>
    </w:p>
    <w:tbl>
      <w:tblPr>
        <w:tblW w:w="10277" w:type="dxa"/>
        <w:tblLook w:val="04A0" w:firstRow="1" w:lastRow="0" w:firstColumn="1" w:lastColumn="0" w:noHBand="0" w:noVBand="1"/>
      </w:tblPr>
      <w:tblGrid>
        <w:gridCol w:w="934"/>
        <w:gridCol w:w="935"/>
        <w:gridCol w:w="934"/>
        <w:gridCol w:w="936"/>
        <w:gridCol w:w="934"/>
        <w:gridCol w:w="934"/>
        <w:gridCol w:w="934"/>
        <w:gridCol w:w="934"/>
        <w:gridCol w:w="934"/>
        <w:gridCol w:w="934"/>
        <w:gridCol w:w="934"/>
      </w:tblGrid>
      <w:tr w:rsidR="00A9381E" w:rsidRPr="003704C1" w14:paraId="27F911F1" w14:textId="77777777" w:rsidTr="006E272E">
        <w:trPr>
          <w:trHeight w:val="322"/>
        </w:trPr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8EB3" w14:textId="77777777" w:rsidR="00A9381E" w:rsidRPr="003704C1" w:rsidRDefault="00A9381E" w:rsidP="00696F37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Компания-участник/плательщик: </w:t>
            </w:r>
          </w:p>
        </w:tc>
        <w:tc>
          <w:tcPr>
            <w:tcW w:w="6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312E8" w14:textId="2B475B4A" w:rsidR="00A9381E" w:rsidRPr="003704C1" w:rsidRDefault="00A9381E" w:rsidP="00A9381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</w:tr>
      <w:tr w:rsidR="00696F37" w:rsidRPr="003704C1" w14:paraId="6430E0C9" w14:textId="77777777" w:rsidTr="00A9381E">
        <w:trPr>
          <w:trHeight w:val="32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2538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9795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87B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8038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FCC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FB94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7C4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396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F538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C8E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D21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</w:tr>
      <w:tr w:rsidR="00A9381E" w:rsidRPr="003704C1" w14:paraId="5D0F3F63" w14:textId="77777777" w:rsidTr="006E272E">
        <w:trPr>
          <w:trHeight w:val="338"/>
        </w:trPr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68E5" w14:textId="77777777" w:rsidR="00A9381E" w:rsidRPr="003704C1" w:rsidRDefault="00A9381E" w:rsidP="00696F37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Павильон, стенд (№), площадь: </w:t>
            </w:r>
          </w:p>
        </w:tc>
        <w:tc>
          <w:tcPr>
            <w:tcW w:w="6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19E912" w14:textId="5560EE5F" w:rsidR="00A9381E" w:rsidRPr="003704C1" w:rsidRDefault="00A9381E" w:rsidP="00A9381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</w:tr>
    </w:tbl>
    <w:p w14:paraId="2CFFAFBA" w14:textId="77777777" w:rsidR="00696F37" w:rsidRPr="003704C1" w:rsidRDefault="00696F37" w:rsidP="00696F37">
      <w:pPr>
        <w:spacing w:after="0"/>
        <w:rPr>
          <w:rFonts w:ascii="PT Sans" w:hAnsi="PT Sans" w:cs="Arial"/>
        </w:rPr>
      </w:pPr>
    </w:p>
    <w:p w14:paraId="68054896" w14:textId="77777777" w:rsidR="00696F37" w:rsidRPr="003704C1" w:rsidRDefault="00696F37" w:rsidP="00696F37">
      <w:pPr>
        <w:spacing w:after="0"/>
        <w:ind w:right="-745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Просим вас выдать "Удостоверение участника выставки" в количестве _________шт. следующему сотруднику компании:</w:t>
      </w:r>
    </w:p>
    <w:p w14:paraId="2DBE906A" w14:textId="77777777" w:rsidR="00696F37" w:rsidRPr="003704C1" w:rsidRDefault="00696F37" w:rsidP="00696F37">
      <w:pPr>
        <w:spacing w:after="0"/>
        <w:ind w:right="-745"/>
        <w:jc w:val="both"/>
        <w:rPr>
          <w:rFonts w:ascii="PT Sans" w:hAnsi="PT Sans" w:cs="Arial"/>
          <w:color w:val="auto"/>
        </w:rPr>
      </w:pPr>
    </w:p>
    <w:tbl>
      <w:tblPr>
        <w:tblW w:w="10399" w:type="dxa"/>
        <w:tblLook w:val="04A0" w:firstRow="1" w:lastRow="0" w:firstColumn="1" w:lastColumn="0" w:noHBand="0" w:noVBand="1"/>
      </w:tblPr>
      <w:tblGrid>
        <w:gridCol w:w="901"/>
        <w:gridCol w:w="900"/>
        <w:gridCol w:w="900"/>
        <w:gridCol w:w="901"/>
        <w:gridCol w:w="250"/>
        <w:gridCol w:w="250"/>
        <w:gridCol w:w="5795"/>
        <w:gridCol w:w="250"/>
        <w:gridCol w:w="252"/>
      </w:tblGrid>
      <w:tr w:rsidR="00696F37" w:rsidRPr="003704C1" w14:paraId="54CB221D" w14:textId="77777777" w:rsidTr="00696F37">
        <w:trPr>
          <w:trHeight w:val="30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7E5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Ф.И.О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74F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79A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0FD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6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FF11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_____________________________________________________</w:t>
            </w:r>
          </w:p>
        </w:tc>
      </w:tr>
      <w:tr w:rsidR="00696F37" w:rsidRPr="003704C1" w14:paraId="67C059F9" w14:textId="77777777" w:rsidTr="00696F37">
        <w:trPr>
          <w:trHeight w:val="29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4F4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Должность: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620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5062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6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C0F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_____________________________________________________</w:t>
            </w:r>
          </w:p>
        </w:tc>
      </w:tr>
      <w:tr w:rsidR="00696F37" w:rsidRPr="003704C1" w14:paraId="2E0BB76E" w14:textId="77777777" w:rsidTr="00696F37">
        <w:trPr>
          <w:trHeight w:val="305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8D15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Удостоверение участника получил:</w:t>
            </w:r>
          </w:p>
        </w:tc>
        <w:tc>
          <w:tcPr>
            <w:tcW w:w="6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407C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_____________________________________________________</w:t>
            </w:r>
          </w:p>
        </w:tc>
      </w:tr>
      <w:tr w:rsidR="00696F37" w:rsidRPr="003704C1" w14:paraId="67180183" w14:textId="77777777" w:rsidTr="00696F37">
        <w:trPr>
          <w:trHeight w:val="29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BD66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9BA4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527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5316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5C7E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E06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442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(</w:t>
            </w:r>
            <w:proofErr w:type="gram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подпись</w:t>
            </w:r>
            <w:proofErr w:type="gram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9E23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8FC9" w14:textId="77777777" w:rsidR="00696F37" w:rsidRPr="003704C1" w:rsidRDefault="00696F37" w:rsidP="00696F37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</w:tr>
    </w:tbl>
    <w:p w14:paraId="4B93DFE3" w14:textId="77777777" w:rsidR="008C29D0" w:rsidRPr="003704C1" w:rsidRDefault="008C29D0" w:rsidP="00696F37">
      <w:pPr>
        <w:spacing w:after="0"/>
        <w:rPr>
          <w:rFonts w:ascii="PT Sans" w:hAnsi="PT Sans" w:cs="Arial"/>
          <w:b/>
        </w:rPr>
      </w:pPr>
    </w:p>
    <w:p w14:paraId="1EFEE339" w14:textId="0FD7242F" w:rsidR="00696F37" w:rsidRPr="003704C1" w:rsidRDefault="00696F37" w:rsidP="00696F37">
      <w:pPr>
        <w:spacing w:after="0"/>
        <w:rPr>
          <w:rFonts w:ascii="PT Sans" w:hAnsi="PT Sans" w:cs="Arial"/>
          <w:b/>
        </w:rPr>
      </w:pPr>
      <w:r w:rsidRPr="003704C1">
        <w:rPr>
          <w:rFonts w:ascii="PT Sans" w:hAnsi="PT Sans" w:cs="Arial"/>
          <w:b/>
        </w:rPr>
        <w:t>Обращаем Ваше внимание, что:</w:t>
      </w:r>
    </w:p>
    <w:p w14:paraId="335FB303" w14:textId="30ADC665" w:rsidR="00696F37" w:rsidRPr="003704C1" w:rsidRDefault="00696F37" w:rsidP="00696F37">
      <w:pPr>
        <w:pStyle w:val="aff8"/>
        <w:numPr>
          <w:ilvl w:val="0"/>
          <w:numId w:val="31"/>
        </w:numPr>
        <w:spacing w:after="0" w:line="240" w:lineRule="auto"/>
        <w:ind w:right="-603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 xml:space="preserve">Удостоверения участника выставки выдаются в Сервис-бюро при предъявлении данного письма </w:t>
      </w:r>
      <w:r w:rsidR="003704C1">
        <w:rPr>
          <w:rFonts w:ascii="PT Sans" w:hAnsi="PT Sans" w:cs="Arial"/>
        </w:rPr>
        <w:br/>
      </w:r>
      <w:r w:rsidRPr="003704C1">
        <w:rPr>
          <w:rFonts w:ascii="PT Sans" w:hAnsi="PT Sans" w:cs="Arial"/>
        </w:rPr>
        <w:t xml:space="preserve">в 2-х экземплярах и доверенности. </w:t>
      </w:r>
    </w:p>
    <w:p w14:paraId="7963417E" w14:textId="15A0DB53" w:rsidR="00696F37" w:rsidRPr="003704C1" w:rsidRDefault="00696F37" w:rsidP="00696F37">
      <w:pPr>
        <w:pStyle w:val="aff8"/>
        <w:numPr>
          <w:ilvl w:val="0"/>
          <w:numId w:val="31"/>
        </w:numPr>
        <w:spacing w:after="0" w:line="240" w:lineRule="auto"/>
        <w:ind w:right="-603"/>
        <w:jc w:val="both"/>
        <w:rPr>
          <w:rFonts w:ascii="PT Sans" w:hAnsi="PT Sans" w:cs="Arial"/>
        </w:rPr>
      </w:pPr>
      <w:r w:rsidRPr="003704C1">
        <w:rPr>
          <w:rFonts w:ascii="PT Sans" w:hAnsi="PT Sans" w:cs="Arial"/>
        </w:rPr>
        <w:t>Количеств</w:t>
      </w:r>
      <w:r w:rsidR="00A9381E" w:rsidRPr="003704C1">
        <w:rPr>
          <w:rFonts w:ascii="PT Sans" w:hAnsi="PT Sans" w:cs="Arial"/>
        </w:rPr>
        <w:t xml:space="preserve">о бесплатных удостоверений </w:t>
      </w:r>
      <w:r w:rsidRPr="003704C1">
        <w:rPr>
          <w:rFonts w:ascii="PT Sans" w:hAnsi="PT Sans" w:cs="Arial"/>
        </w:rPr>
        <w:t xml:space="preserve">определяется условиями договора на участие. </w:t>
      </w:r>
      <w:r w:rsidR="003704C1">
        <w:rPr>
          <w:rFonts w:ascii="PT Sans" w:hAnsi="PT Sans" w:cs="Arial"/>
        </w:rPr>
        <w:br/>
      </w:r>
      <w:r w:rsidRPr="003704C1">
        <w:rPr>
          <w:rFonts w:ascii="PT Sans" w:hAnsi="PT Sans" w:cs="Arial"/>
        </w:rPr>
        <w:t>При необходимости Вы можете приобрести дополнительные удостоверения участника в Сервис-бюро.</w:t>
      </w:r>
    </w:p>
    <w:p w14:paraId="6187182B" w14:textId="77777777" w:rsidR="00696F37" w:rsidRPr="003704C1" w:rsidRDefault="00696F37" w:rsidP="00696F37">
      <w:pPr>
        <w:spacing w:after="0"/>
        <w:ind w:right="-603"/>
        <w:jc w:val="both"/>
        <w:rPr>
          <w:rFonts w:ascii="PT Sans" w:hAnsi="PT Sans" w:cs="Arial"/>
          <w:color w:val="auto"/>
        </w:rPr>
      </w:pPr>
    </w:p>
    <w:tbl>
      <w:tblPr>
        <w:tblW w:w="10219" w:type="dxa"/>
        <w:tblLook w:val="04A0" w:firstRow="1" w:lastRow="0" w:firstColumn="1" w:lastColumn="0" w:noHBand="0" w:noVBand="1"/>
      </w:tblPr>
      <w:tblGrid>
        <w:gridCol w:w="467"/>
        <w:gridCol w:w="2543"/>
        <w:gridCol w:w="2552"/>
        <w:gridCol w:w="4677"/>
      </w:tblGrid>
      <w:tr w:rsidR="00696F37" w:rsidRPr="003704C1" w14:paraId="0637B59A" w14:textId="77777777" w:rsidTr="00696F37">
        <w:trPr>
          <w:trHeight w:val="300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48A3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Список участников выставки</w:t>
            </w:r>
          </w:p>
          <w:p w14:paraId="16B70496" w14:textId="68A825E2" w:rsidR="008C29D0" w:rsidRPr="003704C1" w:rsidRDefault="008C29D0" w:rsidP="00696F37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</w:pPr>
          </w:p>
        </w:tc>
      </w:tr>
      <w:tr w:rsidR="00696F37" w:rsidRPr="003704C1" w14:paraId="2107812A" w14:textId="77777777" w:rsidTr="00696F37">
        <w:trPr>
          <w:trHeight w:val="49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96E2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FF2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A91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CD8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Название компании для печати на удостоверении</w:t>
            </w:r>
          </w:p>
        </w:tc>
      </w:tr>
      <w:tr w:rsidR="00696F37" w:rsidRPr="003704C1" w14:paraId="126C3BD1" w14:textId="77777777" w:rsidTr="00696F3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1CE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627D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0A1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C6D9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  <w:tr w:rsidR="00696F37" w:rsidRPr="003704C1" w14:paraId="1AF4724B" w14:textId="77777777" w:rsidTr="00696F3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141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AA85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9D57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118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  <w:tr w:rsidR="00696F37" w:rsidRPr="003704C1" w14:paraId="44759E5F" w14:textId="77777777" w:rsidTr="00696F3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25E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FB0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8DF9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7DE6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  <w:tr w:rsidR="00696F37" w:rsidRPr="003704C1" w14:paraId="31C53B43" w14:textId="77777777" w:rsidTr="00696F3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76BB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C410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BD0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5A19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  <w:tr w:rsidR="00696F37" w:rsidRPr="003704C1" w14:paraId="10F3020C" w14:textId="77777777" w:rsidTr="00696F3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C6F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907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7D6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9940" w14:textId="77777777" w:rsidR="00696F37" w:rsidRPr="003704C1" w:rsidRDefault="00696F37" w:rsidP="00696F37">
            <w:pPr>
              <w:spacing w:after="0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</w:tbl>
    <w:p w14:paraId="55A23903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4B71F9D6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*Добавьте строки в случае необходимости</w:t>
      </w:r>
    </w:p>
    <w:p w14:paraId="6E8A6719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</w:rPr>
      </w:pPr>
    </w:p>
    <w:p w14:paraId="4EA21A8D" w14:textId="77777777" w:rsidR="00696F37" w:rsidRPr="003704C1" w:rsidRDefault="00696F37" w:rsidP="00696F37">
      <w:pPr>
        <w:spacing w:after="0"/>
        <w:rPr>
          <w:rFonts w:ascii="PT Sans" w:hAnsi="PT Sans" w:cs="Arial"/>
        </w:rPr>
      </w:pPr>
    </w:p>
    <w:p w14:paraId="3BE15F6D" w14:textId="0C57F4CB" w:rsidR="007B0676" w:rsidRPr="003704C1" w:rsidRDefault="00696F37" w:rsidP="00696F37">
      <w:pPr>
        <w:spacing w:after="0"/>
        <w:jc w:val="center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Руководитель организации /__________________</w:t>
      </w:r>
      <w:r w:rsidR="00D462E3" w:rsidRPr="003704C1">
        <w:rPr>
          <w:rFonts w:ascii="PT Sans" w:hAnsi="PT Sans" w:cs="Arial"/>
          <w:color w:val="auto"/>
        </w:rPr>
        <w:t xml:space="preserve">_/ _______________________  </w:t>
      </w:r>
      <w:proofErr w:type="gramStart"/>
      <w:r w:rsidR="00D462E3" w:rsidRPr="003704C1">
        <w:rPr>
          <w:rFonts w:ascii="PT Sans" w:hAnsi="PT Sans" w:cs="Arial"/>
          <w:color w:val="auto"/>
        </w:rPr>
        <w:t xml:space="preserve">   </w:t>
      </w:r>
      <w:r w:rsidRPr="003704C1">
        <w:rPr>
          <w:rFonts w:ascii="PT Sans" w:hAnsi="PT Sans" w:cs="Arial"/>
          <w:color w:val="auto"/>
        </w:rPr>
        <w:t>(</w:t>
      </w:r>
      <w:proofErr w:type="gramEnd"/>
      <w:r w:rsidRPr="003704C1">
        <w:rPr>
          <w:rFonts w:ascii="PT Sans" w:hAnsi="PT Sans" w:cs="Arial"/>
          <w:color w:val="auto"/>
        </w:rPr>
        <w:t>подпись)   (Ф.И.О.)</w:t>
      </w:r>
    </w:p>
    <w:p w14:paraId="40CB674C" w14:textId="77777777" w:rsidR="007B0676" w:rsidRPr="003704C1" w:rsidRDefault="007B0676">
      <w:pPr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br w:type="page"/>
      </w:r>
    </w:p>
    <w:tbl>
      <w:tblPr>
        <w:tblStyle w:val="11"/>
        <w:tblW w:w="10632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514"/>
        <w:gridCol w:w="3118"/>
      </w:tblGrid>
      <w:tr w:rsidR="00696F37" w:rsidRPr="003704C1" w14:paraId="29E6AB9B" w14:textId="77777777" w:rsidTr="00696F37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14:paraId="1038B657" w14:textId="77777777" w:rsidR="00696F37" w:rsidRPr="003704C1" w:rsidRDefault="00696F37" w:rsidP="00696F37">
            <w:pPr>
              <w:spacing w:before="240" w:after="120"/>
              <w:ind w:right="-425"/>
              <w:jc w:val="center"/>
              <w:rPr>
                <w:rFonts w:ascii="PT Sans" w:hAnsi="PT Sans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FF0000"/>
          </w:tcPr>
          <w:p w14:paraId="6AB7D802" w14:textId="77777777" w:rsidR="00696F37" w:rsidRPr="003704C1" w:rsidRDefault="00696F37" w:rsidP="00696F37">
            <w:pPr>
              <w:spacing w:before="120" w:after="120"/>
              <w:ind w:right="-428"/>
              <w:rPr>
                <w:rFonts w:ascii="PT Sans" w:hAnsi="PT Sans" w:cs="Arial"/>
                <w:b/>
                <w:color w:val="FF0000"/>
                <w:sz w:val="36"/>
                <w:szCs w:val="36"/>
              </w:rPr>
            </w:pPr>
            <w:r w:rsidRPr="003704C1">
              <w:rPr>
                <w:rFonts w:ascii="PT Sans" w:hAnsi="PT Sans" w:cs="Arial"/>
                <w:b/>
                <w:color w:val="FFFFFF" w:themeColor="background1"/>
                <w:sz w:val="36"/>
                <w:szCs w:val="36"/>
              </w:rPr>
              <w:t xml:space="preserve">    Форма Д.01</w:t>
            </w:r>
          </w:p>
        </w:tc>
      </w:tr>
    </w:tbl>
    <w:p w14:paraId="11521BD9" w14:textId="77777777" w:rsidR="00696F37" w:rsidRPr="003704C1" w:rsidRDefault="00696F37" w:rsidP="00696F37">
      <w:pPr>
        <w:keepNext/>
        <w:spacing w:after="0"/>
        <w:jc w:val="center"/>
        <w:outlineLvl w:val="0"/>
        <w:rPr>
          <w:rFonts w:ascii="PT Sans" w:hAnsi="PT Sans" w:cs="Arial"/>
          <w:b/>
          <w:bCs/>
          <w:color w:val="auto"/>
        </w:rPr>
      </w:pPr>
      <w:r w:rsidRPr="003704C1">
        <w:rPr>
          <w:rFonts w:ascii="PT Sans" w:hAnsi="PT Sans" w:cs="Arial"/>
          <w:b/>
          <w:bCs/>
          <w:color w:val="auto"/>
        </w:rPr>
        <w:t>Доверенность №</w:t>
      </w:r>
    </w:p>
    <w:p w14:paraId="160312B3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0EF11FB8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Дата выдачи «____» ___________ 2018 г.</w:t>
      </w:r>
    </w:p>
    <w:p w14:paraId="535A7C48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515EB6F6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Доверенность действительна по «____» __________ 2018 г.</w:t>
      </w:r>
    </w:p>
    <w:p w14:paraId="399DEF48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7AF176EB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 xml:space="preserve">_________________________________________________________________________________________ </w:t>
      </w:r>
    </w:p>
    <w:p w14:paraId="1C6C0671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(</w:t>
      </w:r>
      <w:proofErr w:type="gramStart"/>
      <w:r w:rsidRPr="003704C1">
        <w:rPr>
          <w:rFonts w:ascii="PT Sans" w:hAnsi="PT Sans" w:cs="Arial"/>
          <w:color w:val="auto"/>
        </w:rPr>
        <w:t>наименование</w:t>
      </w:r>
      <w:proofErr w:type="gramEnd"/>
      <w:r w:rsidRPr="003704C1">
        <w:rPr>
          <w:rFonts w:ascii="PT Sans" w:hAnsi="PT Sans" w:cs="Arial"/>
          <w:color w:val="auto"/>
        </w:rPr>
        <w:t xml:space="preserve"> фирмы и адрес)</w:t>
      </w:r>
    </w:p>
    <w:p w14:paraId="773FD445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_________________________________________________________________________________________</w:t>
      </w:r>
    </w:p>
    <w:p w14:paraId="66BF563F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(</w:t>
      </w:r>
      <w:proofErr w:type="gramStart"/>
      <w:r w:rsidRPr="003704C1">
        <w:rPr>
          <w:rFonts w:ascii="PT Sans" w:hAnsi="PT Sans" w:cs="Arial"/>
          <w:color w:val="auto"/>
        </w:rPr>
        <w:t>наименование</w:t>
      </w:r>
      <w:proofErr w:type="gramEnd"/>
      <w:r w:rsidRPr="003704C1">
        <w:rPr>
          <w:rFonts w:ascii="PT Sans" w:hAnsi="PT Sans" w:cs="Arial"/>
          <w:color w:val="auto"/>
        </w:rPr>
        <w:t xml:space="preserve"> плательщика и его адрес)</w:t>
      </w:r>
    </w:p>
    <w:p w14:paraId="555CA067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5D827060" w14:textId="77777777" w:rsidR="00696F37" w:rsidRPr="003704C1" w:rsidRDefault="00696F37" w:rsidP="00696F37">
      <w:pPr>
        <w:spacing w:after="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Счет № _______________________</w:t>
      </w:r>
      <w:r w:rsidRPr="003704C1">
        <w:rPr>
          <w:rFonts w:ascii="PT Sans" w:hAnsi="PT Sans" w:cs="Arial"/>
          <w:color w:val="auto"/>
        </w:rPr>
        <w:tab/>
        <w:t>в _________________________________________________</w:t>
      </w:r>
    </w:p>
    <w:p w14:paraId="701DEE5C" w14:textId="77777777" w:rsidR="00696F37" w:rsidRPr="003704C1" w:rsidRDefault="00696F37" w:rsidP="00696F37">
      <w:pPr>
        <w:spacing w:after="0"/>
        <w:ind w:left="2160" w:firstLine="72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 xml:space="preserve">               (</w:t>
      </w:r>
      <w:proofErr w:type="gramStart"/>
      <w:r w:rsidRPr="003704C1">
        <w:rPr>
          <w:rFonts w:ascii="PT Sans" w:hAnsi="PT Sans" w:cs="Arial"/>
          <w:color w:val="auto"/>
        </w:rPr>
        <w:t>наименование</w:t>
      </w:r>
      <w:proofErr w:type="gramEnd"/>
      <w:r w:rsidRPr="003704C1">
        <w:rPr>
          <w:rFonts w:ascii="PT Sans" w:hAnsi="PT Sans" w:cs="Arial"/>
          <w:color w:val="auto"/>
        </w:rPr>
        <w:t xml:space="preserve"> банка)</w:t>
      </w:r>
    </w:p>
    <w:p w14:paraId="474E374F" w14:textId="77777777" w:rsidR="00696F37" w:rsidRPr="003704C1" w:rsidRDefault="00696F37" w:rsidP="00696F37">
      <w:pPr>
        <w:spacing w:after="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b/>
          <w:bCs/>
          <w:color w:val="auto"/>
        </w:rPr>
        <w:t xml:space="preserve">Доверенность выдана </w:t>
      </w:r>
      <w:r w:rsidRPr="003704C1">
        <w:rPr>
          <w:rFonts w:ascii="PT Sans" w:hAnsi="PT Sans" w:cs="Arial"/>
          <w:color w:val="auto"/>
        </w:rPr>
        <w:t>_______________________________________________________________</w:t>
      </w:r>
    </w:p>
    <w:p w14:paraId="1EAC9D28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ab/>
      </w:r>
      <w:r w:rsidRPr="003704C1">
        <w:rPr>
          <w:rFonts w:ascii="PT Sans" w:hAnsi="PT Sans" w:cs="Arial"/>
          <w:color w:val="auto"/>
        </w:rPr>
        <w:tab/>
      </w:r>
      <w:r w:rsidRPr="003704C1">
        <w:rPr>
          <w:rFonts w:ascii="PT Sans" w:hAnsi="PT Sans" w:cs="Arial"/>
          <w:color w:val="auto"/>
        </w:rPr>
        <w:tab/>
      </w:r>
      <w:r w:rsidRPr="003704C1">
        <w:rPr>
          <w:rFonts w:ascii="PT Sans" w:hAnsi="PT Sans" w:cs="Arial"/>
          <w:color w:val="auto"/>
        </w:rPr>
        <w:tab/>
      </w:r>
      <w:r w:rsidRPr="003704C1">
        <w:rPr>
          <w:rFonts w:ascii="PT Sans" w:hAnsi="PT Sans" w:cs="Arial"/>
          <w:color w:val="auto"/>
        </w:rPr>
        <w:tab/>
        <w:t>(</w:t>
      </w:r>
      <w:proofErr w:type="gramStart"/>
      <w:r w:rsidRPr="003704C1">
        <w:rPr>
          <w:rFonts w:ascii="PT Sans" w:hAnsi="PT Sans" w:cs="Arial"/>
          <w:color w:val="auto"/>
        </w:rPr>
        <w:t>фамилия</w:t>
      </w:r>
      <w:proofErr w:type="gramEnd"/>
      <w:r w:rsidRPr="003704C1">
        <w:rPr>
          <w:rFonts w:ascii="PT Sans" w:hAnsi="PT Sans" w:cs="Arial"/>
          <w:color w:val="auto"/>
        </w:rPr>
        <w:t>, имя, отчество, должность)</w:t>
      </w:r>
    </w:p>
    <w:p w14:paraId="5F15B7A2" w14:textId="77777777" w:rsidR="00696F37" w:rsidRPr="003704C1" w:rsidRDefault="00696F37" w:rsidP="00696F37">
      <w:pPr>
        <w:spacing w:before="60" w:after="6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Паспорт: серия__________________ №_______________________________________________________</w:t>
      </w:r>
    </w:p>
    <w:p w14:paraId="5F32B337" w14:textId="77777777" w:rsidR="00696F37" w:rsidRPr="003704C1" w:rsidRDefault="00696F37" w:rsidP="00696F37">
      <w:pPr>
        <w:spacing w:before="60" w:after="6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Кем выдан ________________________________</w:t>
      </w:r>
    </w:p>
    <w:p w14:paraId="37123E5D" w14:textId="77777777" w:rsidR="00696F37" w:rsidRPr="003704C1" w:rsidRDefault="00696F37" w:rsidP="00696F37">
      <w:pPr>
        <w:spacing w:before="60" w:after="6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Когда выдан________________________________</w:t>
      </w:r>
    </w:p>
    <w:p w14:paraId="51EF5984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  <w:sz w:val="16"/>
          <w:szCs w:val="16"/>
        </w:rPr>
      </w:pPr>
    </w:p>
    <w:p w14:paraId="6649EDB9" w14:textId="77777777" w:rsidR="00696F37" w:rsidRPr="003704C1" w:rsidRDefault="00696F37" w:rsidP="00696F37">
      <w:pPr>
        <w:numPr>
          <w:ilvl w:val="0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>С предоставлением права подписания по выставке:</w:t>
      </w:r>
    </w:p>
    <w:p w14:paraId="3D31CB11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заявки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 xml:space="preserve"> на участие в выставке;</w:t>
      </w:r>
    </w:p>
    <w:p w14:paraId="3A48247E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договора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 xml:space="preserve"> на участие в выставке;</w:t>
      </w:r>
    </w:p>
    <w:p w14:paraId="7CACBD07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договора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 xml:space="preserve"> на проведение </w:t>
      </w:r>
      <w:proofErr w:type="spellStart"/>
      <w:r w:rsidRPr="003704C1">
        <w:rPr>
          <w:rFonts w:ascii="PT Sans" w:hAnsi="PT Sans" w:cs="Arial"/>
          <w:color w:val="auto"/>
          <w:sz w:val="20"/>
          <w:szCs w:val="20"/>
        </w:rPr>
        <w:t>конгрессных</w:t>
      </w:r>
      <w:proofErr w:type="spellEnd"/>
      <w:r w:rsidRPr="003704C1">
        <w:rPr>
          <w:rFonts w:ascii="PT Sans" w:hAnsi="PT Sans" w:cs="Arial"/>
          <w:color w:val="auto"/>
          <w:sz w:val="20"/>
          <w:szCs w:val="20"/>
        </w:rPr>
        <w:t xml:space="preserve"> мероприятий;</w:t>
      </w:r>
    </w:p>
    <w:p w14:paraId="09DCABC9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акта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 xml:space="preserve"> приема-сдачи выставочной площади;</w:t>
      </w:r>
    </w:p>
    <w:p w14:paraId="71B6E368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заказа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>-заявки (договора) на услуги;</w:t>
      </w:r>
    </w:p>
    <w:p w14:paraId="103EFF20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актов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 xml:space="preserve"> выполненных работ.</w:t>
      </w:r>
    </w:p>
    <w:p w14:paraId="5BCE294B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</w:p>
    <w:p w14:paraId="0F1304B5" w14:textId="77777777" w:rsidR="00696F37" w:rsidRPr="003704C1" w:rsidRDefault="00696F37" w:rsidP="00696F37">
      <w:pPr>
        <w:numPr>
          <w:ilvl w:val="0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>На получение от МВЦ «Казань Экспо»:</w:t>
      </w:r>
    </w:p>
    <w:p w14:paraId="67A83ACA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>Удостоверений участника выставки;</w:t>
      </w:r>
    </w:p>
    <w:p w14:paraId="3BE44993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пропусков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>, выдаваемых на время проведения монтажных и демонтажных работ;</w:t>
      </w:r>
    </w:p>
    <w:p w14:paraId="3FE75F59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пропусков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 xml:space="preserve"> на автотранспорт;</w:t>
      </w:r>
    </w:p>
    <w:p w14:paraId="2A41B618" w14:textId="77777777" w:rsidR="00696F37" w:rsidRPr="003704C1" w:rsidRDefault="00696F37" w:rsidP="00696F37">
      <w:pPr>
        <w:numPr>
          <w:ilvl w:val="1"/>
          <w:numId w:val="33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пропусков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 xml:space="preserve"> распространителей информационно-рекламной продукции.</w:t>
      </w:r>
    </w:p>
    <w:p w14:paraId="35F38B9D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</w:p>
    <w:p w14:paraId="5B3FD828" w14:textId="77777777" w:rsidR="00696F37" w:rsidRPr="003704C1" w:rsidRDefault="00696F37" w:rsidP="00696F37">
      <w:pPr>
        <w:numPr>
          <w:ilvl w:val="0"/>
          <w:numId w:val="32"/>
        </w:num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>На подписание других документов и совершение иных действий, связанных с участием в выставке, в том числе по вопросам соблюдения правил пожарной безопасности</w:t>
      </w:r>
      <w:r w:rsidRPr="003704C1">
        <w:rPr>
          <w:rFonts w:ascii="PT Sans" w:hAnsi="PT Sans" w:cs="Arial"/>
          <w:b/>
          <w:color w:val="auto"/>
          <w:sz w:val="20"/>
          <w:szCs w:val="20"/>
        </w:rPr>
        <w:t>*</w:t>
      </w:r>
      <w:r w:rsidRPr="003704C1">
        <w:rPr>
          <w:rFonts w:ascii="PT Sans" w:hAnsi="PT Sans" w:cs="Arial"/>
          <w:color w:val="auto"/>
          <w:sz w:val="20"/>
          <w:szCs w:val="20"/>
        </w:rPr>
        <w:t>, техники безопасности и других правил, установленных действующим законодательством, с правом подписи на получение от государственных инспектирующих и надзорных органов предписаний, предложений, протоколов и актов об административных правонарушениях, а также на оплату счетов и др.</w:t>
      </w:r>
    </w:p>
    <w:p w14:paraId="3B54535E" w14:textId="77777777" w:rsidR="00696F37" w:rsidRPr="003704C1" w:rsidRDefault="00696F37" w:rsidP="00696F37">
      <w:pPr>
        <w:spacing w:after="0"/>
        <w:ind w:left="360"/>
        <w:jc w:val="both"/>
        <w:rPr>
          <w:rFonts w:ascii="PT Sans" w:hAnsi="PT Sans" w:cs="Arial"/>
          <w:color w:val="auto"/>
          <w:sz w:val="20"/>
          <w:szCs w:val="20"/>
        </w:rPr>
      </w:pPr>
    </w:p>
    <w:p w14:paraId="2D0F1903" w14:textId="77777777" w:rsidR="00696F37" w:rsidRPr="003704C1" w:rsidRDefault="00696F37" w:rsidP="00696F37">
      <w:pPr>
        <w:spacing w:after="0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>Подпись лица, получившего доверенность_________________________________</w:t>
      </w:r>
    </w:p>
    <w:p w14:paraId="373F5617" w14:textId="77777777" w:rsidR="00696F37" w:rsidRPr="003704C1" w:rsidRDefault="00696F37" w:rsidP="00696F37">
      <w:pPr>
        <w:shd w:val="clear" w:color="auto" w:fill="FFFFFF"/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</w:p>
    <w:p w14:paraId="13D68D92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>Руководитель организации_______________________</w:t>
      </w:r>
      <w:r w:rsidRPr="003704C1">
        <w:rPr>
          <w:rFonts w:ascii="PT Sans" w:hAnsi="PT Sans" w:cs="Arial"/>
          <w:color w:val="auto"/>
          <w:sz w:val="20"/>
          <w:szCs w:val="20"/>
        </w:rPr>
        <w:tab/>
        <w:t>___________________</w:t>
      </w:r>
    </w:p>
    <w:p w14:paraId="2901CC05" w14:textId="77777777" w:rsidR="00696F37" w:rsidRPr="003704C1" w:rsidRDefault="00696F37" w:rsidP="00696F37">
      <w:pPr>
        <w:spacing w:after="0"/>
        <w:ind w:left="3540"/>
        <w:jc w:val="both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>(Ф.И.О.)</w:t>
      </w:r>
      <w:r w:rsidRPr="003704C1">
        <w:rPr>
          <w:rFonts w:ascii="PT Sans" w:hAnsi="PT Sans" w:cs="Arial"/>
          <w:color w:val="auto"/>
          <w:sz w:val="20"/>
          <w:szCs w:val="20"/>
        </w:rPr>
        <w:tab/>
      </w:r>
      <w:r w:rsidRPr="003704C1">
        <w:rPr>
          <w:rFonts w:ascii="PT Sans" w:hAnsi="PT Sans" w:cs="Arial"/>
          <w:color w:val="auto"/>
          <w:sz w:val="20"/>
          <w:szCs w:val="20"/>
        </w:rPr>
        <w:tab/>
      </w:r>
      <w:r w:rsidRPr="003704C1">
        <w:rPr>
          <w:rFonts w:ascii="PT Sans" w:hAnsi="PT Sans" w:cs="Arial"/>
          <w:color w:val="auto"/>
          <w:sz w:val="20"/>
          <w:szCs w:val="20"/>
        </w:rPr>
        <w:tab/>
        <w:t>(</w:t>
      </w: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подпись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>)</w:t>
      </w:r>
    </w:p>
    <w:p w14:paraId="44FC9536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>Главный бухгалтер_____________________________</w:t>
      </w:r>
      <w:r w:rsidRPr="003704C1">
        <w:rPr>
          <w:rFonts w:ascii="PT Sans" w:hAnsi="PT Sans" w:cs="Arial"/>
          <w:color w:val="auto"/>
          <w:sz w:val="20"/>
          <w:szCs w:val="20"/>
        </w:rPr>
        <w:tab/>
        <w:t>___________________</w:t>
      </w:r>
    </w:p>
    <w:p w14:paraId="28F517B4" w14:textId="77777777" w:rsidR="00696F37" w:rsidRPr="003704C1" w:rsidRDefault="00696F37" w:rsidP="00696F37">
      <w:pPr>
        <w:spacing w:after="0"/>
        <w:ind w:left="2832" w:firstLine="708"/>
        <w:jc w:val="both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>(Ф.И.О.)</w:t>
      </w:r>
      <w:r w:rsidRPr="003704C1">
        <w:rPr>
          <w:rFonts w:ascii="PT Sans" w:hAnsi="PT Sans" w:cs="Arial"/>
          <w:color w:val="auto"/>
          <w:sz w:val="20"/>
          <w:szCs w:val="20"/>
        </w:rPr>
        <w:tab/>
      </w:r>
      <w:r w:rsidRPr="003704C1">
        <w:rPr>
          <w:rFonts w:ascii="PT Sans" w:hAnsi="PT Sans" w:cs="Arial"/>
          <w:color w:val="auto"/>
          <w:sz w:val="20"/>
          <w:szCs w:val="20"/>
        </w:rPr>
        <w:tab/>
      </w:r>
      <w:r w:rsidRPr="003704C1">
        <w:rPr>
          <w:rFonts w:ascii="PT Sans" w:hAnsi="PT Sans" w:cs="Arial"/>
          <w:color w:val="auto"/>
          <w:sz w:val="20"/>
          <w:szCs w:val="20"/>
        </w:rPr>
        <w:tab/>
        <w:t>(</w:t>
      </w:r>
      <w:proofErr w:type="gramStart"/>
      <w:r w:rsidRPr="003704C1">
        <w:rPr>
          <w:rFonts w:ascii="PT Sans" w:hAnsi="PT Sans" w:cs="Arial"/>
          <w:color w:val="auto"/>
          <w:sz w:val="20"/>
          <w:szCs w:val="20"/>
        </w:rPr>
        <w:t>подпись</w:t>
      </w:r>
      <w:proofErr w:type="gramEnd"/>
      <w:r w:rsidRPr="003704C1">
        <w:rPr>
          <w:rFonts w:ascii="PT Sans" w:hAnsi="PT Sans" w:cs="Arial"/>
          <w:color w:val="auto"/>
          <w:sz w:val="20"/>
          <w:szCs w:val="20"/>
        </w:rPr>
        <w:t>)</w:t>
      </w:r>
    </w:p>
    <w:p w14:paraId="5D9B1B1F" w14:textId="77777777" w:rsidR="00696F37" w:rsidRPr="003704C1" w:rsidRDefault="00696F37" w:rsidP="00696F37">
      <w:pPr>
        <w:spacing w:after="0"/>
        <w:jc w:val="center"/>
        <w:rPr>
          <w:rFonts w:ascii="PT Sans" w:hAnsi="PT Sans" w:cs="Arial"/>
          <w:color w:val="auto"/>
          <w:sz w:val="20"/>
          <w:szCs w:val="20"/>
        </w:rPr>
      </w:pPr>
      <w:r w:rsidRPr="003704C1">
        <w:rPr>
          <w:rFonts w:ascii="PT Sans" w:hAnsi="PT Sans" w:cs="Arial"/>
          <w:color w:val="auto"/>
          <w:sz w:val="20"/>
          <w:szCs w:val="20"/>
        </w:rPr>
        <w:t xml:space="preserve">                                                                         Место печати</w:t>
      </w:r>
    </w:p>
    <w:p w14:paraId="226C6016" w14:textId="77777777" w:rsidR="00696F37" w:rsidRPr="003704C1" w:rsidRDefault="00696F37" w:rsidP="00696F37">
      <w:pPr>
        <w:spacing w:after="0"/>
        <w:jc w:val="both"/>
        <w:rPr>
          <w:rFonts w:ascii="PT Sans" w:hAnsi="PT Sans"/>
          <w:b/>
          <w:bCs/>
          <w:color w:val="auto"/>
          <w:sz w:val="18"/>
          <w:szCs w:val="18"/>
        </w:rPr>
      </w:pPr>
    </w:p>
    <w:p w14:paraId="7BF0570B" w14:textId="28A08226" w:rsidR="00696F37" w:rsidRPr="003704C1" w:rsidRDefault="00696F37" w:rsidP="003704C1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b/>
          <w:bCs/>
          <w:color w:val="auto"/>
          <w:sz w:val="18"/>
          <w:szCs w:val="18"/>
        </w:rPr>
        <w:t xml:space="preserve">* </w:t>
      </w:r>
      <w:r w:rsidRPr="003704C1">
        <w:rPr>
          <w:rFonts w:ascii="PT Sans" w:hAnsi="PT Sans" w:cs="Arial"/>
          <w:color w:val="auto"/>
          <w:sz w:val="18"/>
          <w:szCs w:val="18"/>
        </w:rPr>
        <w:t>В соответствии с законом РФ №69-ФЗ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организации/предприятия – участника выставки.</w:t>
      </w:r>
      <w:r w:rsidRPr="003704C1">
        <w:rPr>
          <w:rFonts w:ascii="PT Sans" w:hAnsi="PT Sans" w:cs="Arial"/>
        </w:rPr>
        <w:br w:type="page"/>
      </w:r>
    </w:p>
    <w:tbl>
      <w:tblPr>
        <w:tblStyle w:val="11"/>
        <w:tblW w:w="10632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514"/>
        <w:gridCol w:w="3118"/>
      </w:tblGrid>
      <w:tr w:rsidR="00696F37" w:rsidRPr="003704C1" w14:paraId="5486149F" w14:textId="77777777" w:rsidTr="00696F37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14:paraId="4E4842C5" w14:textId="77777777" w:rsidR="00696F37" w:rsidRPr="003704C1" w:rsidRDefault="00696F37" w:rsidP="00696F37">
            <w:pPr>
              <w:spacing w:before="240" w:after="120"/>
              <w:ind w:right="-425"/>
              <w:jc w:val="center"/>
              <w:rPr>
                <w:rFonts w:ascii="PT Sans" w:hAnsi="PT Sans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FF0000"/>
          </w:tcPr>
          <w:p w14:paraId="4536707C" w14:textId="77777777" w:rsidR="00696F37" w:rsidRPr="003704C1" w:rsidRDefault="00696F37" w:rsidP="00696F37">
            <w:pPr>
              <w:spacing w:before="120" w:after="120"/>
              <w:ind w:right="-428"/>
              <w:rPr>
                <w:rFonts w:ascii="PT Sans" w:hAnsi="PT Sans" w:cs="Arial"/>
                <w:b/>
                <w:color w:val="FF0000"/>
                <w:sz w:val="36"/>
                <w:szCs w:val="36"/>
              </w:rPr>
            </w:pPr>
            <w:r w:rsidRPr="003704C1">
              <w:rPr>
                <w:rFonts w:ascii="PT Sans" w:hAnsi="PT Sans" w:cs="Arial"/>
                <w:b/>
                <w:color w:val="FFFFFF" w:themeColor="background1"/>
                <w:sz w:val="36"/>
                <w:szCs w:val="36"/>
              </w:rPr>
              <w:t xml:space="preserve">    Форма Д.02</w:t>
            </w:r>
          </w:p>
        </w:tc>
      </w:tr>
    </w:tbl>
    <w:p w14:paraId="36D1EDDB" w14:textId="77777777" w:rsidR="00696F37" w:rsidRPr="003704C1" w:rsidRDefault="00696F37" w:rsidP="00696F37">
      <w:pPr>
        <w:rPr>
          <w:rFonts w:ascii="PT Sans" w:hAnsi="PT Sans"/>
        </w:rPr>
      </w:pPr>
    </w:p>
    <w:p w14:paraId="2E9EB916" w14:textId="77777777" w:rsidR="00696F37" w:rsidRPr="003704C1" w:rsidRDefault="00696F37" w:rsidP="0022162B">
      <w:pPr>
        <w:keepNext/>
        <w:spacing w:after="0"/>
        <w:outlineLvl w:val="2"/>
        <w:rPr>
          <w:rFonts w:ascii="PT Sans" w:hAnsi="PT Sans" w:cs="Arial"/>
          <w:b/>
          <w:bCs/>
          <w:color w:val="auto"/>
        </w:rPr>
      </w:pPr>
      <w:r w:rsidRPr="003704C1">
        <w:rPr>
          <w:rFonts w:ascii="PT Sans" w:hAnsi="PT Sans" w:cs="Arial"/>
          <w:b/>
          <w:bCs/>
          <w:color w:val="auto"/>
        </w:rPr>
        <w:t>Для водителя-экспедитора или лица, сопровождающего груз</w:t>
      </w:r>
    </w:p>
    <w:p w14:paraId="1A2F4242" w14:textId="77777777" w:rsidR="00696F37" w:rsidRPr="003704C1" w:rsidRDefault="00696F37" w:rsidP="00696F37">
      <w:pPr>
        <w:spacing w:after="0"/>
        <w:rPr>
          <w:rFonts w:ascii="PT Sans" w:hAnsi="PT Sans"/>
          <w:color w:val="auto"/>
        </w:rPr>
      </w:pPr>
    </w:p>
    <w:p w14:paraId="220D9979" w14:textId="77777777" w:rsidR="00696F37" w:rsidRPr="003704C1" w:rsidRDefault="00696F37" w:rsidP="00696F37">
      <w:pPr>
        <w:spacing w:after="0"/>
        <w:jc w:val="center"/>
        <w:rPr>
          <w:rFonts w:ascii="PT Sans" w:hAnsi="PT Sans" w:cs="Arial"/>
          <w:color w:val="auto"/>
        </w:rPr>
      </w:pPr>
    </w:p>
    <w:p w14:paraId="7EC572F9" w14:textId="77777777" w:rsidR="00696F37" w:rsidRPr="003704C1" w:rsidRDefault="00696F37" w:rsidP="00696F37">
      <w:pPr>
        <w:keepNext/>
        <w:spacing w:after="0"/>
        <w:jc w:val="center"/>
        <w:outlineLvl w:val="0"/>
        <w:rPr>
          <w:rFonts w:ascii="PT Sans" w:hAnsi="PT Sans" w:cs="Arial"/>
          <w:b/>
          <w:bCs/>
          <w:color w:val="auto"/>
        </w:rPr>
      </w:pPr>
      <w:r w:rsidRPr="003704C1">
        <w:rPr>
          <w:rFonts w:ascii="PT Sans" w:hAnsi="PT Sans" w:cs="Arial"/>
          <w:b/>
          <w:bCs/>
          <w:color w:val="auto"/>
        </w:rPr>
        <w:t>Доверенность №</w:t>
      </w:r>
    </w:p>
    <w:p w14:paraId="77D8A740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4D953890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Дата выдачи «____» ___________ 2018 г.</w:t>
      </w:r>
    </w:p>
    <w:p w14:paraId="70A7BEF5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6E55A441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Доверенность действительна по «____» _____________ 2018 г.</w:t>
      </w:r>
    </w:p>
    <w:p w14:paraId="668B3724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05CF3EB7" w14:textId="57013654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__________________________________________________________________________</w:t>
      </w:r>
      <w:r w:rsidR="00355974" w:rsidRPr="003704C1">
        <w:rPr>
          <w:rFonts w:ascii="PT Sans" w:hAnsi="PT Sans" w:cs="Arial"/>
          <w:color w:val="auto"/>
        </w:rPr>
        <w:t>_____________________</w:t>
      </w:r>
      <w:r w:rsidRPr="003704C1">
        <w:rPr>
          <w:rFonts w:ascii="PT Sans" w:hAnsi="PT Sans" w:cs="Arial"/>
          <w:color w:val="auto"/>
        </w:rPr>
        <w:t>__________</w:t>
      </w:r>
    </w:p>
    <w:p w14:paraId="7AA5B5C3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(</w:t>
      </w:r>
      <w:proofErr w:type="gramStart"/>
      <w:r w:rsidRPr="003704C1">
        <w:rPr>
          <w:rFonts w:ascii="PT Sans" w:hAnsi="PT Sans" w:cs="Arial"/>
          <w:color w:val="auto"/>
        </w:rPr>
        <w:t>наименование</w:t>
      </w:r>
      <w:proofErr w:type="gramEnd"/>
      <w:r w:rsidRPr="003704C1">
        <w:rPr>
          <w:rFonts w:ascii="PT Sans" w:hAnsi="PT Sans" w:cs="Arial"/>
          <w:color w:val="auto"/>
        </w:rPr>
        <w:t xml:space="preserve"> компании-участника)</w:t>
      </w:r>
    </w:p>
    <w:p w14:paraId="423AFE63" w14:textId="5C369A8A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______________________________________________________________________________</w:t>
      </w:r>
      <w:r w:rsidR="00355974" w:rsidRPr="003704C1">
        <w:rPr>
          <w:rFonts w:ascii="PT Sans" w:hAnsi="PT Sans" w:cs="Arial"/>
          <w:color w:val="auto"/>
        </w:rPr>
        <w:t>_____________________</w:t>
      </w:r>
      <w:r w:rsidRPr="003704C1">
        <w:rPr>
          <w:rFonts w:ascii="PT Sans" w:hAnsi="PT Sans" w:cs="Arial"/>
          <w:color w:val="auto"/>
        </w:rPr>
        <w:t>______</w:t>
      </w:r>
    </w:p>
    <w:p w14:paraId="6C3E023D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(</w:t>
      </w:r>
      <w:proofErr w:type="gramStart"/>
      <w:r w:rsidRPr="003704C1">
        <w:rPr>
          <w:rFonts w:ascii="PT Sans" w:hAnsi="PT Sans" w:cs="Arial"/>
          <w:color w:val="auto"/>
        </w:rPr>
        <w:t>адрес</w:t>
      </w:r>
      <w:proofErr w:type="gramEnd"/>
      <w:r w:rsidRPr="003704C1">
        <w:rPr>
          <w:rFonts w:ascii="PT Sans" w:hAnsi="PT Sans" w:cs="Arial"/>
          <w:color w:val="auto"/>
        </w:rPr>
        <w:t>)</w:t>
      </w:r>
    </w:p>
    <w:p w14:paraId="21E8DC0B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7D4E4B76" w14:textId="7F35FC0D" w:rsidR="00696F37" w:rsidRPr="003704C1" w:rsidRDefault="00696F37" w:rsidP="00696F37">
      <w:pPr>
        <w:spacing w:after="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b/>
          <w:bCs/>
          <w:color w:val="auto"/>
        </w:rPr>
        <w:t>Доверенность выдана</w:t>
      </w:r>
      <w:r w:rsidRPr="003704C1">
        <w:rPr>
          <w:rFonts w:ascii="PT Sans" w:hAnsi="PT Sans" w:cs="Arial"/>
          <w:color w:val="auto"/>
        </w:rPr>
        <w:t xml:space="preserve"> ________________</w:t>
      </w:r>
      <w:r w:rsidR="00355974" w:rsidRPr="003704C1">
        <w:rPr>
          <w:rFonts w:ascii="PT Sans" w:hAnsi="PT Sans" w:cs="Arial"/>
          <w:color w:val="auto"/>
        </w:rPr>
        <w:t>________</w:t>
      </w:r>
      <w:r w:rsidRPr="003704C1">
        <w:rPr>
          <w:rFonts w:ascii="PT Sans" w:hAnsi="PT Sans" w:cs="Arial"/>
          <w:color w:val="auto"/>
        </w:rPr>
        <w:t>____________________________________________________</w:t>
      </w:r>
    </w:p>
    <w:p w14:paraId="3FB1FA48" w14:textId="39055052" w:rsidR="00696F37" w:rsidRPr="003704C1" w:rsidRDefault="00696F37" w:rsidP="00696F37">
      <w:pPr>
        <w:spacing w:after="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(</w:t>
      </w:r>
      <w:proofErr w:type="gramStart"/>
      <w:r w:rsidRPr="003704C1">
        <w:rPr>
          <w:rFonts w:ascii="PT Sans" w:hAnsi="PT Sans" w:cs="Arial"/>
          <w:color w:val="auto"/>
        </w:rPr>
        <w:t>фамилия</w:t>
      </w:r>
      <w:proofErr w:type="gramEnd"/>
      <w:r w:rsidRPr="003704C1">
        <w:rPr>
          <w:rFonts w:ascii="PT Sans" w:hAnsi="PT Sans" w:cs="Arial"/>
          <w:color w:val="auto"/>
        </w:rPr>
        <w:t>, имя, отчество, должность)</w:t>
      </w:r>
    </w:p>
    <w:p w14:paraId="29DB8548" w14:textId="77777777" w:rsidR="00696F37" w:rsidRPr="003704C1" w:rsidRDefault="00696F37" w:rsidP="00696F37">
      <w:pPr>
        <w:spacing w:after="0"/>
        <w:rPr>
          <w:rFonts w:ascii="PT Sans" w:hAnsi="PT Sans" w:cs="Arial"/>
          <w:color w:val="auto"/>
        </w:rPr>
      </w:pPr>
    </w:p>
    <w:p w14:paraId="6594EEED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Паспорт: серия ________________________</w:t>
      </w:r>
      <w:r w:rsidRPr="003704C1">
        <w:rPr>
          <w:rFonts w:ascii="PT Sans" w:hAnsi="PT Sans" w:cs="Arial"/>
          <w:color w:val="auto"/>
        </w:rPr>
        <w:tab/>
        <w:t>№____________________________</w:t>
      </w:r>
    </w:p>
    <w:p w14:paraId="1D9ED6C9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71A2AAF1" w14:textId="77777777" w:rsidR="00696F37" w:rsidRPr="003704C1" w:rsidRDefault="00696F37" w:rsidP="00696F37">
      <w:pPr>
        <w:autoSpaceDE w:val="0"/>
        <w:autoSpaceDN w:val="0"/>
        <w:adjustRightInd w:val="0"/>
        <w:spacing w:after="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Кем и когда выдан __________________________________</w:t>
      </w:r>
    </w:p>
    <w:p w14:paraId="0884DC29" w14:textId="77777777" w:rsidR="00696F37" w:rsidRPr="003704C1" w:rsidRDefault="00696F37" w:rsidP="00696F37">
      <w:pPr>
        <w:autoSpaceDE w:val="0"/>
        <w:autoSpaceDN w:val="0"/>
        <w:adjustRightInd w:val="0"/>
        <w:spacing w:after="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Дата выдач________________________________________</w:t>
      </w:r>
    </w:p>
    <w:p w14:paraId="6BFEC711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2827BD88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179EC2AE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На получение разовых пропусков на ввоз/вывоз.</w:t>
      </w:r>
    </w:p>
    <w:p w14:paraId="409F507F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3ADFF652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3CF98DFE" w14:textId="77777777" w:rsidR="00696F37" w:rsidRPr="003704C1" w:rsidRDefault="00696F37" w:rsidP="00696F37">
      <w:pPr>
        <w:spacing w:after="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Подпись лица, получившего доверенность _____________________________________________________</w:t>
      </w:r>
    </w:p>
    <w:p w14:paraId="4CC919D2" w14:textId="77777777" w:rsidR="00696F37" w:rsidRPr="003704C1" w:rsidRDefault="00696F37" w:rsidP="00696F37">
      <w:pPr>
        <w:shd w:val="clear" w:color="auto" w:fill="FFFFFF"/>
        <w:spacing w:after="0"/>
        <w:jc w:val="both"/>
        <w:rPr>
          <w:rFonts w:ascii="PT Sans" w:hAnsi="PT Sans" w:cs="Arial"/>
          <w:color w:val="auto"/>
        </w:rPr>
      </w:pPr>
    </w:p>
    <w:p w14:paraId="59F0713E" w14:textId="3EC42B99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Руководитель организации</w:t>
      </w:r>
      <w:r w:rsidR="00355974" w:rsidRPr="003704C1">
        <w:rPr>
          <w:rFonts w:ascii="PT Sans" w:hAnsi="PT Sans" w:cs="Arial"/>
          <w:color w:val="auto"/>
        </w:rPr>
        <w:t xml:space="preserve">   </w:t>
      </w:r>
      <w:r w:rsidRPr="003704C1">
        <w:rPr>
          <w:rFonts w:ascii="PT Sans" w:hAnsi="PT Sans" w:cs="Arial"/>
          <w:color w:val="auto"/>
        </w:rPr>
        <w:t>________________________</w:t>
      </w:r>
      <w:r w:rsidR="00355974" w:rsidRPr="003704C1">
        <w:rPr>
          <w:rFonts w:ascii="PT Sans" w:hAnsi="PT Sans" w:cs="Arial"/>
          <w:color w:val="auto"/>
        </w:rPr>
        <w:t>______</w:t>
      </w:r>
      <w:r w:rsidRPr="003704C1">
        <w:rPr>
          <w:rFonts w:ascii="PT Sans" w:hAnsi="PT Sans" w:cs="Arial"/>
          <w:color w:val="auto"/>
        </w:rPr>
        <w:t>______</w:t>
      </w:r>
      <w:r w:rsidRPr="003704C1">
        <w:rPr>
          <w:rFonts w:ascii="PT Sans" w:hAnsi="PT Sans" w:cs="Arial"/>
          <w:color w:val="auto"/>
        </w:rPr>
        <w:tab/>
        <w:t>______________</w:t>
      </w:r>
      <w:r w:rsidR="00355974" w:rsidRPr="003704C1">
        <w:rPr>
          <w:rFonts w:ascii="PT Sans" w:hAnsi="PT Sans" w:cs="Arial"/>
          <w:color w:val="auto"/>
        </w:rPr>
        <w:t>_________</w:t>
      </w:r>
      <w:r w:rsidRPr="003704C1">
        <w:rPr>
          <w:rFonts w:ascii="PT Sans" w:hAnsi="PT Sans" w:cs="Arial"/>
          <w:color w:val="auto"/>
        </w:rPr>
        <w:t>____</w:t>
      </w:r>
    </w:p>
    <w:p w14:paraId="78353D33" w14:textId="77777777" w:rsidR="00696F37" w:rsidRPr="003704C1" w:rsidRDefault="00696F37" w:rsidP="00696F37">
      <w:pPr>
        <w:spacing w:after="0"/>
        <w:ind w:left="3540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(Ф.И.О.)</w:t>
      </w:r>
      <w:r w:rsidRPr="003704C1">
        <w:rPr>
          <w:rFonts w:ascii="PT Sans" w:hAnsi="PT Sans" w:cs="Arial"/>
          <w:color w:val="auto"/>
        </w:rPr>
        <w:tab/>
      </w:r>
      <w:r w:rsidRPr="003704C1">
        <w:rPr>
          <w:rFonts w:ascii="PT Sans" w:hAnsi="PT Sans" w:cs="Arial"/>
          <w:color w:val="auto"/>
        </w:rPr>
        <w:tab/>
      </w:r>
      <w:r w:rsidRPr="003704C1">
        <w:rPr>
          <w:rFonts w:ascii="PT Sans" w:hAnsi="PT Sans" w:cs="Arial"/>
          <w:color w:val="auto"/>
        </w:rPr>
        <w:tab/>
      </w:r>
      <w:r w:rsidRPr="003704C1">
        <w:rPr>
          <w:rFonts w:ascii="PT Sans" w:hAnsi="PT Sans" w:cs="Arial"/>
          <w:color w:val="auto"/>
        </w:rPr>
        <w:tab/>
      </w:r>
      <w:r w:rsidRPr="003704C1">
        <w:rPr>
          <w:rFonts w:ascii="PT Sans" w:hAnsi="PT Sans" w:cs="Arial"/>
          <w:color w:val="auto"/>
        </w:rPr>
        <w:tab/>
        <w:t>(</w:t>
      </w:r>
      <w:proofErr w:type="gramStart"/>
      <w:r w:rsidRPr="003704C1">
        <w:rPr>
          <w:rFonts w:ascii="PT Sans" w:hAnsi="PT Sans" w:cs="Arial"/>
          <w:color w:val="auto"/>
        </w:rPr>
        <w:t>подпись</w:t>
      </w:r>
      <w:proofErr w:type="gramEnd"/>
      <w:r w:rsidRPr="003704C1">
        <w:rPr>
          <w:rFonts w:ascii="PT Sans" w:hAnsi="PT Sans" w:cs="Arial"/>
          <w:color w:val="auto"/>
        </w:rPr>
        <w:t>)</w:t>
      </w:r>
    </w:p>
    <w:p w14:paraId="2D79BA06" w14:textId="77777777" w:rsidR="00696F37" w:rsidRPr="003704C1" w:rsidRDefault="00696F37" w:rsidP="00696F37">
      <w:pPr>
        <w:spacing w:after="0"/>
        <w:ind w:left="-567" w:firstLine="567"/>
        <w:jc w:val="both"/>
        <w:rPr>
          <w:rFonts w:ascii="PT Sans" w:hAnsi="PT Sans" w:cs="Arial"/>
          <w:color w:val="auto"/>
        </w:rPr>
      </w:pPr>
    </w:p>
    <w:p w14:paraId="31E2529F" w14:textId="77777777" w:rsidR="00696F37" w:rsidRPr="003704C1" w:rsidRDefault="00696F37" w:rsidP="00696F37">
      <w:pPr>
        <w:spacing w:after="0"/>
        <w:jc w:val="both"/>
        <w:rPr>
          <w:rFonts w:ascii="PT Sans" w:hAnsi="PT Sans" w:cs="Arial"/>
          <w:color w:val="auto"/>
        </w:rPr>
      </w:pPr>
    </w:p>
    <w:p w14:paraId="52885A74" w14:textId="77777777" w:rsidR="00696F37" w:rsidRPr="003704C1" w:rsidRDefault="00696F37" w:rsidP="00696F37">
      <w:pPr>
        <w:spacing w:after="0"/>
        <w:ind w:left="5097" w:firstLine="1275"/>
        <w:jc w:val="center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Место печати</w:t>
      </w:r>
    </w:p>
    <w:p w14:paraId="5402F2ED" w14:textId="77777777" w:rsidR="00696F37" w:rsidRPr="003704C1" w:rsidRDefault="00696F37" w:rsidP="00696F37">
      <w:pPr>
        <w:spacing w:after="0"/>
        <w:rPr>
          <w:rFonts w:ascii="PT Sans" w:hAnsi="PT Sans" w:cs="Arial"/>
          <w:color w:val="auto"/>
        </w:rPr>
      </w:pPr>
    </w:p>
    <w:p w14:paraId="102E3F53" w14:textId="77777777" w:rsidR="00696F37" w:rsidRPr="003704C1" w:rsidRDefault="00696F37" w:rsidP="00696F37">
      <w:pPr>
        <w:spacing w:after="0"/>
        <w:rPr>
          <w:rFonts w:ascii="PT Sans" w:hAnsi="PT Sans" w:cs="Arial"/>
        </w:rPr>
      </w:pPr>
    </w:p>
    <w:p w14:paraId="594002BB" w14:textId="77777777" w:rsidR="00696F37" w:rsidRPr="003704C1" w:rsidRDefault="00696F37" w:rsidP="00696F37">
      <w:pPr>
        <w:spacing w:after="0"/>
        <w:rPr>
          <w:rFonts w:ascii="PT Sans" w:hAnsi="PT Sans" w:cs="Arial"/>
        </w:rPr>
      </w:pPr>
    </w:p>
    <w:p w14:paraId="07B5A6E4" w14:textId="77777777" w:rsidR="00696F37" w:rsidRPr="003704C1" w:rsidRDefault="00696F37" w:rsidP="00696F37">
      <w:pPr>
        <w:pStyle w:val="a"/>
        <w:numPr>
          <w:ilvl w:val="0"/>
          <w:numId w:val="0"/>
        </w:numPr>
        <w:ind w:left="216" w:hanging="216"/>
        <w:rPr>
          <w:rFonts w:ascii="PT Sans" w:hAnsi="PT Sans"/>
        </w:rPr>
      </w:pPr>
    </w:p>
    <w:p w14:paraId="5ED01BF8" w14:textId="77777777" w:rsidR="00696F37" w:rsidRPr="003704C1" w:rsidRDefault="00696F37" w:rsidP="00696F37">
      <w:pPr>
        <w:pStyle w:val="a"/>
        <w:numPr>
          <w:ilvl w:val="0"/>
          <w:numId w:val="0"/>
        </w:numPr>
        <w:ind w:left="216" w:hanging="216"/>
        <w:rPr>
          <w:rFonts w:ascii="PT Sans" w:hAnsi="PT Sans"/>
        </w:rPr>
      </w:pPr>
    </w:p>
    <w:p w14:paraId="70CDDA33" w14:textId="77777777" w:rsidR="00696F37" w:rsidRPr="003704C1" w:rsidRDefault="00696F37" w:rsidP="00696F37">
      <w:pPr>
        <w:pStyle w:val="a"/>
        <w:numPr>
          <w:ilvl w:val="0"/>
          <w:numId w:val="0"/>
        </w:numPr>
        <w:ind w:left="216" w:hanging="216"/>
        <w:rPr>
          <w:rFonts w:ascii="PT Sans" w:hAnsi="PT Sans"/>
        </w:rPr>
      </w:pPr>
    </w:p>
    <w:p w14:paraId="2438BFF4" w14:textId="77777777" w:rsidR="00696F37" w:rsidRPr="003704C1" w:rsidRDefault="00696F37" w:rsidP="00696F37">
      <w:pPr>
        <w:pStyle w:val="a"/>
        <w:numPr>
          <w:ilvl w:val="0"/>
          <w:numId w:val="0"/>
        </w:numPr>
        <w:ind w:left="216" w:hanging="216"/>
        <w:rPr>
          <w:rFonts w:ascii="PT Sans" w:hAnsi="PT Sans"/>
        </w:rPr>
      </w:pPr>
    </w:p>
    <w:p w14:paraId="3028BCFF" w14:textId="77777777" w:rsidR="00696F37" w:rsidRPr="003704C1" w:rsidRDefault="00696F37" w:rsidP="00696F37">
      <w:pPr>
        <w:rPr>
          <w:rFonts w:ascii="PT Sans" w:hAnsi="PT Sans"/>
        </w:rPr>
      </w:pPr>
      <w:r w:rsidRPr="003704C1">
        <w:rPr>
          <w:rFonts w:ascii="PT Sans" w:hAnsi="PT Sans"/>
        </w:rPr>
        <w:br w:type="page"/>
      </w:r>
    </w:p>
    <w:tbl>
      <w:tblPr>
        <w:tblStyle w:val="11"/>
        <w:tblW w:w="102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88"/>
        <w:gridCol w:w="3118"/>
      </w:tblGrid>
      <w:tr w:rsidR="00FE4F0F" w:rsidRPr="003704C1" w14:paraId="33C01823" w14:textId="77777777" w:rsidTr="006E272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FCC25ED" w14:textId="77777777" w:rsidR="00FE4F0F" w:rsidRPr="003704C1" w:rsidRDefault="00FE4F0F" w:rsidP="006E272E">
            <w:pPr>
              <w:spacing w:before="240" w:after="120"/>
              <w:ind w:right="-425"/>
              <w:jc w:val="center"/>
              <w:rPr>
                <w:rFonts w:ascii="PT Sans" w:hAnsi="PT Sans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FF0000"/>
          </w:tcPr>
          <w:p w14:paraId="35D7D2D5" w14:textId="3254E185" w:rsidR="00FE4F0F" w:rsidRPr="003704C1" w:rsidRDefault="00FE4F0F" w:rsidP="00C73520">
            <w:pPr>
              <w:spacing w:before="120" w:after="120"/>
              <w:ind w:right="-428"/>
              <w:rPr>
                <w:rFonts w:ascii="PT Sans" w:hAnsi="PT Sans" w:cs="Arial"/>
                <w:b/>
                <w:color w:val="FF0000"/>
                <w:sz w:val="36"/>
                <w:szCs w:val="36"/>
                <w:lang w:val="en-US"/>
              </w:rPr>
            </w:pPr>
            <w:r w:rsidRPr="003704C1">
              <w:rPr>
                <w:rFonts w:ascii="PT Sans" w:hAnsi="PT Sans" w:cs="Arial"/>
                <w:b/>
                <w:color w:val="FFFFFF" w:themeColor="background1"/>
                <w:sz w:val="36"/>
                <w:szCs w:val="36"/>
              </w:rPr>
              <w:t xml:space="preserve">     Форма З.0</w:t>
            </w:r>
            <w:r w:rsidR="00C73520" w:rsidRPr="003704C1">
              <w:rPr>
                <w:rFonts w:ascii="PT Sans" w:hAnsi="PT Sans" w:cs="Arial"/>
                <w:b/>
                <w:color w:val="FFFFFF" w:themeColor="background1"/>
                <w:sz w:val="36"/>
                <w:szCs w:val="36"/>
                <w:lang w:val="en-US"/>
              </w:rPr>
              <w:t>1</w:t>
            </w:r>
          </w:p>
        </w:tc>
      </w:tr>
    </w:tbl>
    <w:p w14:paraId="6B6AB9A0" w14:textId="77777777" w:rsidR="00FE4F0F" w:rsidRPr="003704C1" w:rsidRDefault="00FE4F0F" w:rsidP="00FE4F0F">
      <w:pPr>
        <w:spacing w:after="0"/>
        <w:jc w:val="center"/>
        <w:rPr>
          <w:rFonts w:ascii="PT Sans" w:hAnsi="PT Sans" w:cs="Arial"/>
          <w:b/>
        </w:rPr>
      </w:pPr>
    </w:p>
    <w:p w14:paraId="786010D4" w14:textId="77777777" w:rsidR="00FE4F0F" w:rsidRPr="003704C1" w:rsidRDefault="00FE4F0F" w:rsidP="00FE4F0F">
      <w:pPr>
        <w:spacing w:after="0"/>
        <w:jc w:val="center"/>
        <w:rPr>
          <w:rFonts w:ascii="PT Sans" w:hAnsi="PT Sans" w:cs="Arial"/>
          <w:b/>
        </w:rPr>
      </w:pPr>
      <w:r w:rsidRPr="003704C1">
        <w:rPr>
          <w:rFonts w:ascii="PT Sans" w:hAnsi="PT Sans" w:cs="Arial"/>
          <w:b/>
        </w:rPr>
        <w:t>ЗАКАЗ-ЗАЯВКА</w:t>
      </w:r>
    </w:p>
    <w:p w14:paraId="18728FD3" w14:textId="77348D9C" w:rsidR="00FE4F0F" w:rsidRPr="003704C1" w:rsidRDefault="00FE4F0F" w:rsidP="00FE4F0F">
      <w:pPr>
        <w:spacing w:after="0"/>
        <w:jc w:val="both"/>
        <w:rPr>
          <w:rFonts w:ascii="PT Sans" w:hAnsi="PT Sans" w:cs="Arial"/>
        </w:rPr>
      </w:pPr>
      <w:proofErr w:type="gramStart"/>
      <w:r w:rsidRPr="003704C1">
        <w:rPr>
          <w:rFonts w:ascii="PT Sans" w:hAnsi="PT Sans" w:cs="Arial"/>
        </w:rPr>
        <w:t>на</w:t>
      </w:r>
      <w:proofErr w:type="gramEnd"/>
      <w:r w:rsidRPr="003704C1">
        <w:rPr>
          <w:rFonts w:ascii="PT Sans" w:hAnsi="PT Sans" w:cs="Arial"/>
        </w:rPr>
        <w:t xml:space="preserve"> дополнитель</w:t>
      </w:r>
      <w:r w:rsidR="00923F8D">
        <w:rPr>
          <w:rFonts w:ascii="PT Sans" w:hAnsi="PT Sans" w:cs="Arial"/>
        </w:rPr>
        <w:t>ные услуги к договору</w:t>
      </w:r>
      <w:r w:rsidRPr="003704C1">
        <w:rPr>
          <w:rFonts w:ascii="PT Sans" w:hAnsi="PT Sans" w:cs="Arial"/>
        </w:rPr>
        <w:t xml:space="preserve"> </w:t>
      </w:r>
      <w:r w:rsidR="00923F8D">
        <w:rPr>
          <w:rFonts w:ascii="PT Sans" w:hAnsi="PT Sans" w:cs="Arial"/>
        </w:rPr>
        <w:t xml:space="preserve"> </w:t>
      </w:r>
      <w:r w:rsidRPr="003704C1">
        <w:rPr>
          <w:rFonts w:ascii="PT Sans" w:hAnsi="PT Sans" w:cs="Arial"/>
        </w:rPr>
        <w:t>№____от  "__" ________2018 г.</w:t>
      </w:r>
    </w:p>
    <w:p w14:paraId="7E046066" w14:textId="77777777" w:rsidR="00FE4F0F" w:rsidRPr="003704C1" w:rsidRDefault="00FE4F0F" w:rsidP="00FE4F0F">
      <w:pPr>
        <w:spacing w:after="0"/>
        <w:jc w:val="both"/>
        <w:rPr>
          <w:rFonts w:ascii="PT Sans" w:hAnsi="PT Sans" w:cs="Arial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671"/>
        <w:gridCol w:w="266"/>
        <w:gridCol w:w="960"/>
        <w:gridCol w:w="960"/>
        <w:gridCol w:w="960"/>
        <w:gridCol w:w="960"/>
        <w:gridCol w:w="960"/>
        <w:gridCol w:w="960"/>
        <w:gridCol w:w="960"/>
        <w:gridCol w:w="960"/>
        <w:gridCol w:w="589"/>
      </w:tblGrid>
      <w:tr w:rsidR="00FE4F0F" w:rsidRPr="003704C1" w14:paraId="5D8E7406" w14:textId="77777777" w:rsidTr="00FE4F0F">
        <w:trPr>
          <w:trHeight w:val="300"/>
        </w:trPr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F5B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Компания-участник/плательщик: </w:t>
            </w:r>
          </w:p>
        </w:tc>
        <w:tc>
          <w:tcPr>
            <w:tcW w:w="6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358725" w14:textId="0230546D" w:rsidR="00FE4F0F" w:rsidRPr="003704C1" w:rsidRDefault="00FE4F0F" w:rsidP="00FE4F0F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  <w:tr w:rsidR="00FE4F0F" w:rsidRPr="003704C1" w14:paraId="28FFAF4F" w14:textId="77777777" w:rsidTr="00FE4F0F">
        <w:trPr>
          <w:trHeight w:val="300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55D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BF1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5726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1EF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D8FC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DFE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DC0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1ED8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141D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FF5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6AEC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</w:tr>
      <w:tr w:rsidR="00FE4F0F" w:rsidRPr="003704C1" w14:paraId="3E3AAE80" w14:textId="77777777" w:rsidTr="00FE4F0F">
        <w:trPr>
          <w:trHeight w:val="300"/>
        </w:trPr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FCA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Павильон, стенд (№), площадь: </w:t>
            </w:r>
          </w:p>
        </w:tc>
        <w:tc>
          <w:tcPr>
            <w:tcW w:w="6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0D95DA" w14:textId="52AE8E4C" w:rsidR="00FE4F0F" w:rsidRPr="003704C1" w:rsidRDefault="00FE4F0F" w:rsidP="00FE4F0F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  <w:tr w:rsidR="00FE4F0F" w:rsidRPr="003704C1" w14:paraId="4289CD7C" w14:textId="77777777" w:rsidTr="00FE4F0F">
        <w:trPr>
          <w:trHeight w:val="300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4A53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4C96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E8D7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B7D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A38D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00FC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9632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CB71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6845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E14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0507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lang w:eastAsia="ru-RU"/>
              </w:rPr>
            </w:pPr>
          </w:p>
        </w:tc>
      </w:tr>
      <w:tr w:rsidR="00FE4F0F" w:rsidRPr="003704C1" w14:paraId="0E27DA85" w14:textId="77777777" w:rsidTr="00FE4F0F">
        <w:trPr>
          <w:trHeight w:val="300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F61F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Тел.:</w:t>
            </w:r>
          </w:p>
        </w:tc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F9CC22" w14:textId="6009FBD1" w:rsidR="00FE4F0F" w:rsidRPr="003704C1" w:rsidRDefault="00FE4F0F" w:rsidP="00FE4F0F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FE61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BAC3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E-</w:t>
            </w:r>
            <w:proofErr w:type="spell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mail</w:t>
            </w:r>
            <w:proofErr w:type="spell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: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EEF1C" w14:textId="391D2EAC" w:rsidR="00FE4F0F" w:rsidRPr="003704C1" w:rsidRDefault="00FE4F0F" w:rsidP="00FE4F0F">
            <w:pPr>
              <w:spacing w:after="0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Times New Roman"/>
                <w:color w:val="000000"/>
                <w:lang w:eastAsia="ru-RU"/>
              </w:rPr>
              <w:t> </w:t>
            </w:r>
          </w:p>
        </w:tc>
      </w:tr>
    </w:tbl>
    <w:p w14:paraId="29F6CF86" w14:textId="77777777" w:rsidR="00FE4F0F" w:rsidRPr="003704C1" w:rsidRDefault="00FE4F0F" w:rsidP="00FE4F0F">
      <w:pPr>
        <w:spacing w:after="0"/>
        <w:jc w:val="both"/>
        <w:rPr>
          <w:rFonts w:ascii="PT Sans" w:hAnsi="PT Sans" w:cs="Arial"/>
        </w:rPr>
      </w:pPr>
    </w:p>
    <w:p w14:paraId="55C91B02" w14:textId="77777777" w:rsidR="00FE4F0F" w:rsidRPr="003704C1" w:rsidRDefault="00FE4F0F" w:rsidP="00FE4F0F">
      <w:pPr>
        <w:spacing w:after="0"/>
        <w:jc w:val="both"/>
        <w:rPr>
          <w:rFonts w:ascii="PT Sans" w:hAnsi="PT Sans" w:cs="Arial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673"/>
        <w:gridCol w:w="3260"/>
        <w:gridCol w:w="2268"/>
      </w:tblGrid>
      <w:tr w:rsidR="00FE4F0F" w:rsidRPr="003704C1" w14:paraId="5A9F1624" w14:textId="77777777" w:rsidTr="00FE4F0F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1DF079" w14:textId="77777777" w:rsidR="00FE4F0F" w:rsidRPr="003704C1" w:rsidRDefault="00FE4F0F" w:rsidP="006E272E">
            <w:pPr>
              <w:spacing w:after="0"/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  <w:t>ЭЛЕКТРОЭНЕРГИЯ</w:t>
            </w:r>
          </w:p>
        </w:tc>
      </w:tr>
      <w:tr w:rsidR="00FE4F0F" w:rsidRPr="003704C1" w14:paraId="2AD3029B" w14:textId="77777777" w:rsidTr="00FA5CF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829" w14:textId="77777777" w:rsidR="00FE4F0F" w:rsidRPr="003704C1" w:rsidRDefault="00FE4F0F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1A5" w14:textId="7FCD81B7" w:rsidR="00FE4F0F" w:rsidRPr="003704C1" w:rsidRDefault="00FE4F0F" w:rsidP="006E272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Цена</w:t>
            </w:r>
            <w:r w:rsidR="007B0676"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 xml:space="preserve">, руб., </w:t>
            </w:r>
            <w:proofErr w:type="spellStart"/>
            <w:r w:rsidR="007B0676"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в.т.ч</w:t>
            </w:r>
            <w:proofErr w:type="spellEnd"/>
            <w:r w:rsidR="007B0676"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. НДС 18%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BFC" w14:textId="77777777" w:rsidR="00FE4F0F" w:rsidRPr="003704C1" w:rsidRDefault="00FE4F0F" w:rsidP="006E272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 xml:space="preserve">Количество </w:t>
            </w:r>
          </w:p>
        </w:tc>
      </w:tr>
      <w:tr w:rsidR="002A765E" w:rsidRPr="003704C1" w14:paraId="26260427" w14:textId="77777777" w:rsidTr="00E116B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8E6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color w:val="000000" w:themeColor="text1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5 кВт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2288" w14:textId="35CD62B8" w:rsidR="002A765E" w:rsidRPr="002A765E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8 500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25D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 </w:t>
            </w:r>
          </w:p>
        </w:tc>
      </w:tr>
      <w:tr w:rsidR="002A765E" w:rsidRPr="003704C1" w14:paraId="033887E9" w14:textId="77777777" w:rsidTr="00E116B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1E5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color w:val="000000" w:themeColor="text1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10 кВт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6ABC" w14:textId="2350FE98" w:rsidR="002A765E" w:rsidRPr="002A765E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16 500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F25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 </w:t>
            </w:r>
          </w:p>
        </w:tc>
      </w:tr>
      <w:tr w:rsidR="002A765E" w:rsidRPr="003704C1" w14:paraId="4F9ECCEE" w14:textId="77777777" w:rsidTr="00E116B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47A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color w:val="000000" w:themeColor="text1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20 кВт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A3F5" w14:textId="7543C736" w:rsidR="002A765E" w:rsidRPr="002A765E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25 500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AFF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 </w:t>
            </w:r>
          </w:p>
        </w:tc>
      </w:tr>
      <w:tr w:rsidR="002A765E" w:rsidRPr="003704C1" w14:paraId="196EF8FF" w14:textId="77777777" w:rsidTr="00E116B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D91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color w:val="000000" w:themeColor="text1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30 кВт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44C1" w14:textId="443E5316" w:rsidR="002A765E" w:rsidRPr="002A765E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27 300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78FB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 </w:t>
            </w:r>
          </w:p>
        </w:tc>
      </w:tr>
      <w:tr w:rsidR="002A765E" w:rsidRPr="003704C1" w14:paraId="6A13A642" w14:textId="77777777" w:rsidTr="00E116B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10DF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color w:val="000000" w:themeColor="text1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 xml:space="preserve">50 кВт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2ABA" w14:textId="26063F32" w:rsidR="002A765E" w:rsidRPr="002A765E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38 500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B1A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 </w:t>
            </w:r>
          </w:p>
        </w:tc>
      </w:tr>
      <w:tr w:rsidR="007B0676" w:rsidRPr="003704C1" w14:paraId="6D7BAF7F" w14:textId="77777777" w:rsidTr="006E272E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69A6E07" w14:textId="6627F5FF" w:rsidR="007B0676" w:rsidRPr="002A765E" w:rsidRDefault="007B0676" w:rsidP="006E272E">
            <w:pPr>
              <w:spacing w:after="0"/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  <w:t>ВОДОСНАБЖЕНИЕ*</w:t>
            </w:r>
          </w:p>
        </w:tc>
      </w:tr>
      <w:tr w:rsidR="007B0676" w:rsidRPr="003704C1" w14:paraId="314D2492" w14:textId="77777777" w:rsidTr="00FA5CF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9ABD" w14:textId="478768A8" w:rsidR="007B0676" w:rsidRPr="003704C1" w:rsidRDefault="007B0676" w:rsidP="006E272E">
            <w:pPr>
              <w:spacing w:after="0"/>
              <w:jc w:val="center"/>
              <w:rPr>
                <w:rFonts w:ascii="PT Sans" w:eastAsia="Times New Roman" w:hAnsi="PT Sans" w:cs="Arial"/>
                <w:color w:val="000000" w:themeColor="text1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Предоставление источни</w:t>
            </w:r>
            <w:r w:rsidR="004204D2"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к</w:t>
            </w:r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а водоснабжения, канализации (1 точка подключения)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B64" w14:textId="7B299E95" w:rsidR="007B0676" w:rsidRPr="002A765E" w:rsidRDefault="002A765E" w:rsidP="00E116B0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36 250 </w:t>
            </w:r>
            <w:r w:rsidR="007B0676"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4FEE" w14:textId="77777777" w:rsidR="007B0676" w:rsidRPr="003704C1" w:rsidRDefault="007B0676" w:rsidP="006E272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B0676" w:rsidRPr="003704C1" w14:paraId="09DA1B0F" w14:textId="77777777" w:rsidTr="006E272E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C4979FF" w14:textId="47E1F8E8" w:rsidR="007B0676" w:rsidRPr="002A765E" w:rsidRDefault="007B0676" w:rsidP="006E272E">
            <w:pPr>
              <w:spacing w:after="0"/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  <w:t>СЖАТЫЙ ВОЗДУХ **</w:t>
            </w:r>
          </w:p>
        </w:tc>
      </w:tr>
      <w:tr w:rsidR="007B0676" w:rsidRPr="003704C1" w14:paraId="34B92792" w14:textId="77777777" w:rsidTr="00FA5CF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5C0" w14:textId="2EB17DF3" w:rsidR="007B0676" w:rsidRPr="003704C1" w:rsidRDefault="007B0676" w:rsidP="007B0676">
            <w:pPr>
              <w:spacing w:after="0"/>
              <w:jc w:val="center"/>
              <w:rPr>
                <w:rFonts w:ascii="PT Sans" w:eastAsia="Times New Roman" w:hAnsi="PT Sans" w:cs="Arial"/>
                <w:color w:val="000000" w:themeColor="text1"/>
                <w:lang w:eastAsia="ru-RU"/>
              </w:rPr>
            </w:pPr>
            <w:proofErr w:type="gramStart"/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до</w:t>
            </w:r>
            <w:proofErr w:type="gramEnd"/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 xml:space="preserve"> 21 куб.  </w:t>
            </w:r>
            <w:proofErr w:type="gramStart"/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м</w:t>
            </w:r>
            <w:proofErr w:type="gramEnd"/>
            <w:r w:rsidRPr="003704C1">
              <w:rPr>
                <w:rFonts w:ascii="PT Sans" w:eastAsia="Times New Roman" w:hAnsi="PT Sans" w:cs="Arial"/>
                <w:color w:val="000000" w:themeColor="text1"/>
                <w:lang w:eastAsia="ru-RU"/>
              </w:rPr>
              <w:t>/час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0C2D" w14:textId="732D9F89" w:rsidR="007B0676" w:rsidRPr="002A765E" w:rsidRDefault="002A765E" w:rsidP="00E116B0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25 000 </w:t>
            </w:r>
            <w:r w:rsidR="00EE1551"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E161" w14:textId="77777777" w:rsidR="007B0676" w:rsidRPr="003704C1" w:rsidRDefault="007B0676" w:rsidP="006E272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B0676" w:rsidRPr="003704C1" w14:paraId="7A9953E9" w14:textId="77777777" w:rsidTr="006E272E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2CD2A1" w14:textId="3491D0F8" w:rsidR="007B0676" w:rsidRPr="002A765E" w:rsidRDefault="007B0676" w:rsidP="006E272E">
            <w:pPr>
              <w:spacing w:after="0"/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  <w:t>ПОГРУЗОЧНО-РАЗГРУЗОЧНЫЕ РАБОТЫ</w:t>
            </w:r>
          </w:p>
        </w:tc>
      </w:tr>
      <w:tr w:rsidR="002A765E" w:rsidRPr="003704C1" w14:paraId="0885D07F" w14:textId="77777777" w:rsidTr="00FA5CF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59C7" w14:textId="0C23CF62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Такелажник (1 час)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E1AA" w14:textId="7290E03B" w:rsidR="002A765E" w:rsidRPr="002A765E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2 400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FD58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</w:p>
        </w:tc>
      </w:tr>
      <w:tr w:rsidR="002A765E" w:rsidRPr="003704C1" w14:paraId="05F5AD14" w14:textId="77777777" w:rsidTr="00FA5CF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1DF1" w14:textId="59D255D6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Вилочный </w:t>
            </w:r>
            <w:proofErr w:type="spellStart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электропогрузчик</w:t>
            </w:r>
            <w:proofErr w:type="spellEnd"/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 xml:space="preserve"> (до 3т за 1час)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7C7F" w14:textId="3AF73204" w:rsidR="002A765E" w:rsidRPr="002A765E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5 600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D4BA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</w:p>
        </w:tc>
      </w:tr>
      <w:tr w:rsidR="002A765E" w:rsidRPr="003704C1" w14:paraId="2EEE7AD3" w14:textId="77777777" w:rsidTr="00FA5CF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EAC2" w14:textId="3DBCB74F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color w:val="000000"/>
                <w:lang w:eastAsia="ru-RU"/>
              </w:rPr>
            </w:pPr>
            <w:r w:rsidRPr="003704C1">
              <w:rPr>
                <w:rFonts w:ascii="PT Sans" w:eastAsia="Times New Roman" w:hAnsi="PT Sans" w:cs="Arial"/>
                <w:color w:val="000000"/>
                <w:lang w:eastAsia="ru-RU"/>
              </w:rPr>
              <w:t>Гидравлическая тележка (1 час)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1940" w14:textId="3846A396" w:rsidR="002A765E" w:rsidRPr="002A765E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80FF" w14:textId="77777777" w:rsidR="002A765E" w:rsidRPr="003704C1" w:rsidRDefault="002A765E" w:rsidP="002A765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</w:p>
        </w:tc>
      </w:tr>
      <w:tr w:rsidR="00527958" w:rsidRPr="003704C1" w14:paraId="6454D2B7" w14:textId="77777777" w:rsidTr="006E272E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838A13" w14:textId="69C9A21D" w:rsidR="00527958" w:rsidRPr="002A765E" w:rsidRDefault="00527958" w:rsidP="006E272E">
            <w:pPr>
              <w:spacing w:after="0"/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/>
                <w:bCs/>
                <w:color w:val="FFFFFF"/>
                <w:lang w:eastAsia="ru-RU"/>
              </w:rPr>
              <w:t>УБОРКА</w:t>
            </w:r>
          </w:p>
        </w:tc>
      </w:tr>
      <w:tr w:rsidR="00527958" w:rsidRPr="003704C1" w14:paraId="3EF7B8DA" w14:textId="77777777" w:rsidTr="006E272E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230" w14:textId="424BB963" w:rsidR="00527958" w:rsidRPr="002A765E" w:rsidRDefault="00527958" w:rsidP="00527958">
            <w:pPr>
              <w:spacing w:after="0"/>
              <w:rPr>
                <w:rFonts w:ascii="PT Sans" w:eastAsia="Times New Roman" w:hAnsi="PT Sans" w:cs="Arial"/>
                <w:color w:val="000000" w:themeColor="text1"/>
                <w:lang w:eastAsia="ru-RU"/>
              </w:rPr>
            </w:pPr>
            <w:r w:rsidRPr="002A765E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 xml:space="preserve">Уборка стенда (за 1 </w:t>
            </w:r>
            <w:proofErr w:type="spellStart"/>
            <w:r w:rsidRPr="002A765E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>кв.м</w:t>
            </w:r>
            <w:proofErr w:type="spellEnd"/>
            <w:r w:rsidRPr="002A765E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>.)</w:t>
            </w:r>
            <w:r w:rsidR="009878DC">
              <w:rPr>
                <w:rFonts w:ascii="PT Sans" w:eastAsia="Times New Roman" w:hAnsi="PT Sans" w:cs="Times New Roman"/>
                <w:color w:val="000000" w:themeColor="text1"/>
                <w:lang w:eastAsia="ru-RU"/>
              </w:rPr>
              <w:t>, однократная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B102" w14:textId="08FE8D0F" w:rsidR="00527958" w:rsidRPr="002A765E" w:rsidRDefault="002A765E" w:rsidP="00527958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</w:pPr>
            <w:r w:rsidRPr="002A765E"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DD5" w14:textId="77777777" w:rsidR="00527958" w:rsidRPr="003704C1" w:rsidRDefault="00527958" w:rsidP="006E272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 w:themeColor="text1"/>
                <w:lang w:eastAsia="ru-RU"/>
              </w:rPr>
            </w:pPr>
            <w:r w:rsidRPr="003704C1">
              <w:rPr>
                <w:rFonts w:ascii="PT Sans" w:eastAsia="Times New Roman" w:hAnsi="PT Sans" w:cs="Arial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527958" w:rsidRPr="003704C1" w14:paraId="290D7EB3" w14:textId="77777777" w:rsidTr="00FA5CF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D079" w14:textId="77777777" w:rsidR="00527958" w:rsidRPr="002A765E" w:rsidRDefault="00527958" w:rsidP="007B0676">
            <w:pPr>
              <w:spacing w:after="0"/>
              <w:jc w:val="center"/>
              <w:rPr>
                <w:rFonts w:ascii="PT Sans" w:eastAsia="Times New Roman" w:hAnsi="PT Sans" w:cs="Arial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81C1" w14:textId="77777777" w:rsidR="00527958" w:rsidRPr="002A765E" w:rsidRDefault="00527958" w:rsidP="006E272E">
            <w:pPr>
              <w:spacing w:after="0"/>
              <w:jc w:val="center"/>
              <w:rPr>
                <w:rFonts w:ascii="PT Sans" w:eastAsia="Times New Roman" w:hAnsi="PT Sans" w:cs="Arial"/>
                <w:bCs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B41D" w14:textId="77777777" w:rsidR="00527958" w:rsidRPr="003704C1" w:rsidRDefault="00527958" w:rsidP="006E272E">
            <w:pPr>
              <w:spacing w:after="0"/>
              <w:jc w:val="center"/>
              <w:rPr>
                <w:rFonts w:ascii="PT Sans" w:eastAsia="Times New Roman" w:hAnsi="PT Sans" w:cs="Arial"/>
                <w:b/>
                <w:bCs/>
                <w:color w:val="000000"/>
                <w:lang w:eastAsia="ru-RU"/>
              </w:rPr>
            </w:pPr>
          </w:p>
        </w:tc>
      </w:tr>
    </w:tbl>
    <w:p w14:paraId="00960349" w14:textId="77777777" w:rsidR="00FE4F0F" w:rsidRPr="003704C1" w:rsidRDefault="00FE4F0F" w:rsidP="00FE4F0F">
      <w:pPr>
        <w:spacing w:after="0"/>
        <w:jc w:val="both"/>
        <w:rPr>
          <w:rFonts w:ascii="PT Sans" w:hAnsi="PT Sans" w:cs="Arial"/>
          <w:b/>
        </w:rPr>
      </w:pPr>
    </w:p>
    <w:p w14:paraId="1608AA84" w14:textId="30D3AF99" w:rsidR="00FE4F0F" w:rsidRPr="003704C1" w:rsidRDefault="007B0676" w:rsidP="00FE4F0F">
      <w:pPr>
        <w:spacing w:after="0"/>
        <w:ind w:right="-603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b/>
          <w:color w:val="auto"/>
        </w:rPr>
        <w:t>*</w:t>
      </w:r>
      <w:r w:rsidR="00FE4F0F" w:rsidRPr="003704C1">
        <w:rPr>
          <w:rFonts w:ascii="PT Sans" w:hAnsi="PT Sans" w:cs="Arial"/>
          <w:b/>
          <w:color w:val="auto"/>
        </w:rPr>
        <w:t>Примечание.</w:t>
      </w:r>
      <w:r w:rsidR="00FE4F0F" w:rsidRPr="003704C1">
        <w:rPr>
          <w:rFonts w:ascii="PT Sans" w:hAnsi="PT Sans" w:cs="Arial"/>
          <w:color w:val="auto"/>
        </w:rPr>
        <w:t xml:space="preserve"> В стоимость аренды площади включена стоимость элект</w:t>
      </w:r>
      <w:r w:rsidR="006110DA" w:rsidRPr="003704C1">
        <w:rPr>
          <w:rFonts w:ascii="PT Sans" w:hAnsi="PT Sans" w:cs="Arial"/>
          <w:color w:val="auto"/>
        </w:rPr>
        <w:t xml:space="preserve">роэнергии из расчета 100 Вт на </w:t>
      </w:r>
      <w:r w:rsidR="00FE4F0F" w:rsidRPr="003704C1">
        <w:rPr>
          <w:rFonts w:ascii="PT Sans" w:hAnsi="PT Sans" w:cs="Arial"/>
          <w:color w:val="auto"/>
        </w:rPr>
        <w:t>1кв.м. (220 В). Данную услугу необх</w:t>
      </w:r>
      <w:r w:rsidR="006110DA" w:rsidRPr="003704C1">
        <w:rPr>
          <w:rFonts w:ascii="PT Sans" w:hAnsi="PT Sans" w:cs="Arial"/>
          <w:color w:val="auto"/>
        </w:rPr>
        <w:t xml:space="preserve">одимо заказать, если требуется </w:t>
      </w:r>
      <w:r w:rsidR="00FE4F0F" w:rsidRPr="003704C1">
        <w:rPr>
          <w:rFonts w:ascii="PT Sans" w:hAnsi="PT Sans" w:cs="Arial"/>
          <w:color w:val="auto"/>
        </w:rPr>
        <w:t xml:space="preserve">подключение энергопотребляющих экспонатов, мощных осветительных приборов и т.п. Кабель, розетки и электрощит (380В) не входят в стоимость и их необходимо </w:t>
      </w:r>
      <w:r w:rsidR="009878DC">
        <w:rPr>
          <w:rFonts w:ascii="PT Sans" w:hAnsi="PT Sans" w:cs="Arial"/>
          <w:color w:val="auto"/>
        </w:rPr>
        <w:t xml:space="preserve">заказать </w:t>
      </w:r>
      <w:r w:rsidR="004204D2" w:rsidRPr="003704C1">
        <w:rPr>
          <w:rFonts w:ascii="PT Sans" w:hAnsi="PT Sans" w:cs="Arial"/>
          <w:color w:val="auto"/>
        </w:rPr>
        <w:t>дополнительно</w:t>
      </w:r>
      <w:r w:rsidR="00FE4F0F" w:rsidRPr="003704C1">
        <w:rPr>
          <w:rFonts w:ascii="PT Sans" w:hAnsi="PT Sans" w:cs="Arial"/>
          <w:color w:val="auto"/>
        </w:rPr>
        <w:t xml:space="preserve">. </w:t>
      </w:r>
    </w:p>
    <w:p w14:paraId="658236C2" w14:textId="77777777" w:rsidR="00FE4F0F" w:rsidRPr="002100B7" w:rsidRDefault="00FE4F0F" w:rsidP="00FE4F0F">
      <w:pPr>
        <w:spacing w:after="0"/>
        <w:jc w:val="both"/>
        <w:rPr>
          <w:rFonts w:ascii="PT Sans" w:hAnsi="PT Sans" w:cs="Arial"/>
          <w:color w:val="auto"/>
        </w:rPr>
      </w:pPr>
    </w:p>
    <w:p w14:paraId="7EB5A0C9" w14:textId="76DD6333" w:rsidR="00FE4F0F" w:rsidRPr="003704C1" w:rsidRDefault="007B0676" w:rsidP="00FE4F0F">
      <w:pPr>
        <w:spacing w:after="0"/>
        <w:ind w:right="-603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b/>
          <w:color w:val="auto"/>
        </w:rPr>
        <w:t>**</w:t>
      </w:r>
      <w:r w:rsidR="00FE4F0F" w:rsidRPr="003704C1">
        <w:rPr>
          <w:rFonts w:ascii="PT Sans" w:hAnsi="PT Sans" w:cs="Arial"/>
          <w:b/>
          <w:color w:val="auto"/>
        </w:rPr>
        <w:t>Примечание.</w:t>
      </w:r>
      <w:r w:rsidR="00FE4F0F" w:rsidRPr="003704C1">
        <w:rPr>
          <w:rFonts w:ascii="PT Sans" w:hAnsi="PT Sans" w:cs="Arial"/>
          <w:color w:val="auto"/>
        </w:rPr>
        <w:t xml:space="preserve"> Сантехническое оборудование (водопровод, мойка) в стоимость услуги не входит. В ставки включена стоимость потребления и отвода воды</w:t>
      </w:r>
    </w:p>
    <w:p w14:paraId="4185A32F" w14:textId="77777777" w:rsidR="00FE4F0F" w:rsidRPr="003704C1" w:rsidRDefault="00FE4F0F" w:rsidP="00FE4F0F">
      <w:pPr>
        <w:spacing w:after="0"/>
        <w:jc w:val="both"/>
        <w:rPr>
          <w:rFonts w:ascii="PT Sans" w:hAnsi="PT Sans" w:cs="Arial"/>
        </w:rPr>
      </w:pPr>
    </w:p>
    <w:p w14:paraId="7717C436" w14:textId="44597403" w:rsidR="004204D2" w:rsidRPr="003704C1" w:rsidRDefault="004204D2" w:rsidP="004204D2">
      <w:pPr>
        <w:spacing w:after="0"/>
        <w:ind w:right="-603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b/>
          <w:i/>
          <w:color w:val="auto"/>
        </w:rPr>
        <w:t>ВНИМАНИЕ!</w:t>
      </w:r>
      <w:r w:rsidRPr="003704C1">
        <w:rPr>
          <w:rFonts w:ascii="PT Sans" w:hAnsi="PT Sans" w:cs="Arial"/>
          <w:color w:val="auto"/>
        </w:rPr>
        <w:t xml:space="preserve"> Стоимость по подключению ЭЛЕКТРОЭНЕРГИИ, ВОДОСНАБЖЕНИЯ и СЖАТОГО ВОЗДУХА при позднем заказе (во время монтажа) увеличивается на </w:t>
      </w:r>
      <w:r w:rsidR="00FA5CF7" w:rsidRPr="003704C1">
        <w:rPr>
          <w:rFonts w:ascii="PT Sans" w:hAnsi="PT Sans" w:cs="Arial"/>
          <w:color w:val="auto"/>
        </w:rPr>
        <w:t>100</w:t>
      </w:r>
      <w:r w:rsidRPr="003704C1">
        <w:rPr>
          <w:rFonts w:ascii="PT Sans" w:hAnsi="PT Sans" w:cs="Arial"/>
          <w:color w:val="auto"/>
        </w:rPr>
        <w:t>%</w:t>
      </w:r>
      <w:r w:rsidR="006110DA" w:rsidRPr="003704C1">
        <w:rPr>
          <w:rFonts w:ascii="PT Sans" w:hAnsi="PT Sans" w:cs="Arial"/>
          <w:color w:val="auto"/>
        </w:rPr>
        <w:t xml:space="preserve">, работы выполняются только при наличии технических возможностей. </w:t>
      </w:r>
    </w:p>
    <w:p w14:paraId="5FE913A5" w14:textId="345B9F2A" w:rsidR="00FE4F0F" w:rsidRPr="009878DC" w:rsidRDefault="00FE4F0F" w:rsidP="00696F37">
      <w:pPr>
        <w:spacing w:after="0"/>
        <w:ind w:right="-462"/>
        <w:jc w:val="both"/>
        <w:rPr>
          <w:rFonts w:ascii="PT Sans" w:hAnsi="PT Sans" w:cs="Arial"/>
          <w:color w:val="000000" w:themeColor="text1"/>
        </w:rPr>
      </w:pPr>
    </w:p>
    <w:p w14:paraId="16E41FB3" w14:textId="60C35B11" w:rsidR="00923F8D" w:rsidRPr="00923F8D" w:rsidRDefault="00923F8D" w:rsidP="00923F8D">
      <w:pPr>
        <w:pStyle w:val="1"/>
        <w:spacing w:before="40" w:after="40"/>
        <w:contextualSpacing w:val="0"/>
        <w:rPr>
          <w:rFonts w:ascii="PT Sans" w:hAnsi="PT Sans" w:cs="Arial"/>
          <w:b w:val="0"/>
          <w:color w:val="000000" w:themeColor="text1"/>
          <w:sz w:val="22"/>
          <w:szCs w:val="22"/>
        </w:rPr>
      </w:pPr>
      <w:r>
        <w:rPr>
          <w:rFonts w:ascii="PT Sans" w:hAnsi="PT Sans"/>
          <w:color w:val="auto"/>
          <w:sz w:val="24"/>
          <w:szCs w:val="24"/>
        </w:rPr>
        <w:t>Заполненную заявку необходимо направить</w:t>
      </w:r>
      <w:r w:rsidRPr="003704C1">
        <w:rPr>
          <w:rFonts w:ascii="PT Sans" w:hAnsi="PT Sans"/>
          <w:b w:val="0"/>
          <w:color w:val="auto"/>
          <w:sz w:val="24"/>
          <w:szCs w:val="24"/>
        </w:rPr>
        <w:t xml:space="preserve">: </w:t>
      </w:r>
      <w:r>
        <w:rPr>
          <w:rFonts w:ascii="PT Sans" w:hAnsi="PT Sans"/>
          <w:color w:val="000000" w:themeColor="text1"/>
          <w:sz w:val="22"/>
          <w:szCs w:val="22"/>
        </w:rPr>
        <w:br/>
        <w:t>Компаниям - участникам выставки</w:t>
      </w:r>
      <w:r w:rsidRPr="00923F8D">
        <w:rPr>
          <w:rFonts w:ascii="PT Sans" w:hAnsi="PT Sans"/>
          <w:color w:val="000000" w:themeColor="text1"/>
          <w:sz w:val="22"/>
          <w:szCs w:val="22"/>
        </w:rPr>
        <w:t>:</w:t>
      </w:r>
      <w:r w:rsidRPr="00923F8D">
        <w:rPr>
          <w:rFonts w:ascii="PT Sans" w:hAnsi="PT Sans"/>
          <w:b w:val="0"/>
          <w:color w:val="000000" w:themeColor="text1"/>
          <w:sz w:val="22"/>
          <w:szCs w:val="22"/>
        </w:rPr>
        <w:t xml:space="preserve"> </w:t>
      </w:r>
      <w:r w:rsidRPr="00923F8D">
        <w:rPr>
          <w:rFonts w:ascii="PT Sans" w:hAnsi="PT Sans" w:cs="Arial"/>
          <w:b w:val="0"/>
          <w:color w:val="000000" w:themeColor="text1"/>
          <w:sz w:val="22"/>
          <w:szCs w:val="22"/>
          <w:lang w:val="en-US"/>
        </w:rPr>
        <w:t>E</w:t>
      </w:r>
      <w:r w:rsidRPr="00923F8D">
        <w:rPr>
          <w:rFonts w:ascii="PT Sans" w:hAnsi="PT Sans" w:cs="Arial"/>
          <w:b w:val="0"/>
          <w:color w:val="000000" w:themeColor="text1"/>
          <w:sz w:val="22"/>
          <w:szCs w:val="22"/>
        </w:rPr>
        <w:t>-</w:t>
      </w:r>
      <w:r w:rsidRPr="00923F8D">
        <w:rPr>
          <w:rFonts w:ascii="PT Sans" w:hAnsi="PT Sans" w:cs="Arial"/>
          <w:b w:val="0"/>
          <w:color w:val="000000" w:themeColor="text1"/>
          <w:sz w:val="22"/>
          <w:szCs w:val="22"/>
          <w:lang w:val="en-US"/>
        </w:rPr>
        <w:t>mail</w:t>
      </w:r>
      <w:r w:rsidRPr="00923F8D">
        <w:rPr>
          <w:rFonts w:ascii="PT Sans" w:hAnsi="PT Sans" w:cs="Arial"/>
          <w:b w:val="0"/>
          <w:color w:val="000000" w:themeColor="text1"/>
          <w:sz w:val="22"/>
          <w:szCs w:val="22"/>
        </w:rPr>
        <w:t xml:space="preserve">: </w:t>
      </w:r>
      <w:hyperlink r:id="rId42" w:history="1">
        <w:r w:rsidRPr="00923F8D">
          <w:rPr>
            <w:rStyle w:val="af2"/>
            <w:rFonts w:ascii="PT Sans" w:hAnsi="PT Sans" w:cs="Arial"/>
            <w:b w:val="0"/>
            <w:color w:val="000000" w:themeColor="text1"/>
            <w:sz w:val="22"/>
            <w:szCs w:val="22"/>
            <w:lang w:val="en-US"/>
          </w:rPr>
          <w:t>doroga</w:t>
        </w:r>
        <w:r w:rsidRPr="00923F8D">
          <w:rPr>
            <w:rStyle w:val="af2"/>
            <w:rFonts w:ascii="PT Sans" w:hAnsi="PT Sans" w:cs="Arial"/>
            <w:b w:val="0"/>
            <w:color w:val="000000" w:themeColor="text1"/>
            <w:sz w:val="22"/>
            <w:szCs w:val="22"/>
          </w:rPr>
          <w:t>2018@</w:t>
        </w:r>
        <w:r w:rsidRPr="00923F8D">
          <w:rPr>
            <w:rStyle w:val="af2"/>
            <w:rFonts w:ascii="PT Sans" w:hAnsi="PT Sans" w:cs="Arial"/>
            <w:b w:val="0"/>
            <w:color w:val="000000" w:themeColor="text1"/>
            <w:sz w:val="22"/>
            <w:szCs w:val="22"/>
            <w:lang w:val="en-US"/>
          </w:rPr>
          <w:t>mail</w:t>
        </w:r>
        <w:r w:rsidRPr="00923F8D">
          <w:rPr>
            <w:rStyle w:val="af2"/>
            <w:rFonts w:ascii="PT Sans" w:hAnsi="PT Sans" w:cs="Arial"/>
            <w:b w:val="0"/>
            <w:color w:val="000000" w:themeColor="text1"/>
            <w:sz w:val="22"/>
            <w:szCs w:val="22"/>
          </w:rPr>
          <w:t>.</w:t>
        </w:r>
        <w:proofErr w:type="spellStart"/>
        <w:r w:rsidRPr="00923F8D">
          <w:rPr>
            <w:rStyle w:val="af2"/>
            <w:rFonts w:ascii="PT Sans" w:hAnsi="PT Sans" w:cs="Arial"/>
            <w:b w:val="0"/>
            <w:color w:val="000000" w:themeColor="text1"/>
            <w:sz w:val="22"/>
            <w:szCs w:val="22"/>
            <w:lang w:val="en-US"/>
          </w:rPr>
          <w:t>ru</w:t>
        </w:r>
        <w:proofErr w:type="spellEnd"/>
      </w:hyperlink>
    </w:p>
    <w:p w14:paraId="05C0BD7D" w14:textId="035435A6" w:rsidR="009878DC" w:rsidRPr="00923F8D" w:rsidRDefault="00923F8D" w:rsidP="00923F8D">
      <w:pPr>
        <w:spacing w:after="0"/>
        <w:ind w:right="-462"/>
        <w:jc w:val="both"/>
        <w:rPr>
          <w:rFonts w:ascii="PT Sans" w:hAnsi="PT Sans" w:cs="Arial"/>
          <w:color w:val="000000" w:themeColor="text1"/>
        </w:rPr>
      </w:pPr>
      <w:r w:rsidRPr="00923F8D">
        <w:rPr>
          <w:rFonts w:ascii="PT Sans" w:hAnsi="PT Sans"/>
          <w:b/>
          <w:color w:val="000000" w:themeColor="text1"/>
        </w:rPr>
        <w:t xml:space="preserve">Компаниям-застройщикам </w:t>
      </w:r>
      <w:proofErr w:type="gramStart"/>
      <w:r w:rsidRPr="00923F8D">
        <w:rPr>
          <w:rFonts w:ascii="PT Sans" w:hAnsi="PT Sans"/>
          <w:b/>
          <w:color w:val="000000" w:themeColor="text1"/>
        </w:rPr>
        <w:t>выставки</w:t>
      </w:r>
      <w:r w:rsidRPr="00923F8D">
        <w:rPr>
          <w:rFonts w:ascii="PT Sans" w:hAnsi="PT Sans"/>
          <w:color w:val="000000" w:themeColor="text1"/>
        </w:rPr>
        <w:t xml:space="preserve"> :</w:t>
      </w:r>
      <w:proofErr w:type="gramEnd"/>
      <w:r w:rsidRPr="00923F8D">
        <w:rPr>
          <w:rFonts w:ascii="PT Sans" w:hAnsi="PT Sans"/>
          <w:color w:val="000000" w:themeColor="text1"/>
        </w:rPr>
        <w:t xml:space="preserve"> </w:t>
      </w:r>
      <w:r w:rsidRPr="00923F8D">
        <w:rPr>
          <w:rFonts w:ascii="PT Sans" w:hAnsi="PT Sans"/>
          <w:color w:val="000000" w:themeColor="text1"/>
          <w:lang w:val="en-US"/>
        </w:rPr>
        <w:t>E</w:t>
      </w:r>
      <w:r w:rsidRPr="00923F8D">
        <w:rPr>
          <w:rFonts w:ascii="PT Sans" w:hAnsi="PT Sans"/>
          <w:color w:val="000000" w:themeColor="text1"/>
        </w:rPr>
        <w:t>-</w:t>
      </w:r>
      <w:r w:rsidRPr="00923F8D">
        <w:rPr>
          <w:rFonts w:ascii="PT Sans" w:hAnsi="PT Sans"/>
          <w:color w:val="000000" w:themeColor="text1"/>
          <w:lang w:val="en-US"/>
        </w:rPr>
        <w:t>mail</w:t>
      </w:r>
      <w:r w:rsidRPr="00923F8D">
        <w:rPr>
          <w:rFonts w:ascii="PT Sans" w:hAnsi="PT Sans"/>
          <w:color w:val="000000" w:themeColor="text1"/>
        </w:rPr>
        <w:t xml:space="preserve">: </w:t>
      </w:r>
      <w:hyperlink r:id="rId43" w:history="1">
        <w:r w:rsidRPr="00923F8D">
          <w:rPr>
            <w:rStyle w:val="af2"/>
            <w:rFonts w:ascii="PT Sans" w:hAnsi="PT Sans"/>
            <w:color w:val="000000" w:themeColor="text1"/>
          </w:rPr>
          <w:t>Lenar.Ismagilov@kazanexpo.ru</w:t>
        </w:r>
      </w:hyperlink>
    </w:p>
    <w:p w14:paraId="0671C211" w14:textId="6CA21DAF" w:rsidR="009123FF" w:rsidRPr="003704C1" w:rsidRDefault="009123FF" w:rsidP="009123FF">
      <w:pPr>
        <w:spacing w:before="120" w:after="120"/>
        <w:jc w:val="right"/>
        <w:rPr>
          <w:rFonts w:ascii="PT Sans" w:hAnsi="PT Sans" w:cs="Arial"/>
          <w:b/>
          <w:color w:val="auto"/>
        </w:rPr>
      </w:pPr>
      <w:r w:rsidRPr="003704C1">
        <w:rPr>
          <w:rFonts w:ascii="PT Sans" w:hAnsi="PT Sans" w:cs="Arial"/>
          <w:b/>
          <w:color w:val="auto"/>
        </w:rPr>
        <w:lastRenderedPageBreak/>
        <w:t xml:space="preserve">Правила по обеспечению пожарной безопасности во время монтажа экспозиций </w:t>
      </w:r>
      <w:r w:rsidRPr="003704C1">
        <w:rPr>
          <w:rFonts w:ascii="PT Sans" w:hAnsi="PT Sans" w:cs="Arial"/>
          <w:b/>
          <w:color w:val="auto"/>
        </w:rPr>
        <w:br/>
        <w:t>и проведения выставочных мероприятий на территории МВЦ «Казань Экспо».</w:t>
      </w:r>
    </w:p>
    <w:p w14:paraId="552EC15E" w14:textId="77777777" w:rsidR="009123FF" w:rsidRPr="003704C1" w:rsidRDefault="009123FF" w:rsidP="009123FF">
      <w:pPr>
        <w:spacing w:after="0"/>
        <w:jc w:val="both"/>
        <w:rPr>
          <w:rFonts w:ascii="PT Sans" w:hAnsi="PT Sans" w:cs="Arial"/>
          <w:color w:val="auto"/>
        </w:rPr>
      </w:pPr>
    </w:p>
    <w:p w14:paraId="7DBD2004" w14:textId="77777777" w:rsidR="009123FF" w:rsidRPr="003704C1" w:rsidRDefault="009123FF" w:rsidP="009123FF">
      <w:pPr>
        <w:jc w:val="both"/>
        <w:rPr>
          <w:rFonts w:ascii="PT Sans" w:hAnsi="PT Sans" w:cs="Arial"/>
          <w:b/>
          <w:color w:val="auto"/>
        </w:rPr>
      </w:pPr>
      <w:r w:rsidRPr="003704C1">
        <w:rPr>
          <w:rFonts w:ascii="PT Sans" w:hAnsi="PT Sans" w:cs="Arial"/>
          <w:b/>
          <w:color w:val="auto"/>
        </w:rPr>
        <w:t>1. Общие положения</w:t>
      </w:r>
    </w:p>
    <w:p w14:paraId="5B8236BB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1.1.</w:t>
      </w:r>
      <w:r w:rsidRPr="003704C1">
        <w:rPr>
          <w:rFonts w:ascii="PT Sans" w:hAnsi="PT Sans" w:cs="Arial"/>
          <w:color w:val="auto"/>
        </w:rPr>
        <w:tab/>
        <w:t>Настоящие правила разработаны на основании Федерального закона от 21 декабря 1994 года № 69-ФЗ «О пожарной безопасности», Федерального закона от 22 июля 2008 №123 ФЗ «Технический регламент о требованиях пожарной безопасности» и в соответствии с Правилами противопожарного режима в Российской Федерации (ППР).</w:t>
      </w:r>
    </w:p>
    <w:p w14:paraId="2D7A98C0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Правила устанавливают основные положения обеспечения противопожарной защиты в выставочных залах павильонов, на открытых площадках МВЦ «Казань Экспо» в соответствии с требованиями ГОСТ 12.1.004-91 «Пожарная безопасность. Общие требования», порядок обеспечения безопасности людей и сохранности материальных ценностей, а также создания условий для успешного тушения пожара и являются обязательными для исполнения всеми работниками ООО «КАЗАНЬ ЭКСПО», сотрудниками организаций-арендаторов и монтажных организаций, другими лицами, находящимися на территории МВЦ «Казань Экспо».</w:t>
      </w:r>
    </w:p>
    <w:p w14:paraId="5342B80B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1.2.</w:t>
      </w:r>
      <w:r w:rsidRPr="003704C1">
        <w:rPr>
          <w:rFonts w:ascii="PT Sans" w:hAnsi="PT Sans" w:cs="Arial"/>
          <w:color w:val="auto"/>
        </w:rPr>
        <w:tab/>
        <w:t>Ответственность и контроль соблюдения противопожарного режима при выполнении монтажа-демонтажа оборудования экспозиций (стендов), проведении выставочных и других мероприятий возлагается на руководителей и уполномоченных представителей организаций, являющихся монтажными организациями и участниками мероприятий на арендуемой площади, в помещениях и на территории, а также на директоров (специалистов) выставочных проектов, инженеров (специалистов).</w:t>
      </w:r>
    </w:p>
    <w:p w14:paraId="419B63F9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Каждый сотрудник ООО «КАЗАНЬ ЭКСПО», сотрудники организаций-арендаторов и иные лица, находящиеся на территории МВЦ «Казань Экспо», обязаны знать и выполнять требования настоящих правил и Правил противопожарного режима в РФ.</w:t>
      </w:r>
    </w:p>
    <w:p w14:paraId="01572978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1.3.</w:t>
      </w:r>
      <w:r w:rsidRPr="003704C1">
        <w:rPr>
          <w:rFonts w:ascii="PT Sans" w:hAnsi="PT Sans" w:cs="Arial"/>
          <w:color w:val="auto"/>
        </w:rPr>
        <w:tab/>
        <w:t>Лица, ответственные за соблюдение противопожарного режима, обязаны:</w:t>
      </w:r>
    </w:p>
    <w:p w14:paraId="07DE8430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1.3.1.</w:t>
      </w:r>
      <w:r w:rsidRPr="003704C1">
        <w:rPr>
          <w:rFonts w:ascii="PT Sans" w:hAnsi="PT Sans" w:cs="Arial"/>
          <w:color w:val="auto"/>
        </w:rPr>
        <w:tab/>
        <w:t>Обеспечить соблюдение правил пожарной безопасности и недопущение курения на участках работы и территории экспозиции.</w:t>
      </w:r>
    </w:p>
    <w:p w14:paraId="7E81E3A0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1.3.2.</w:t>
      </w:r>
      <w:r w:rsidRPr="003704C1">
        <w:rPr>
          <w:rFonts w:ascii="PT Sans" w:hAnsi="PT Sans" w:cs="Arial"/>
          <w:color w:val="auto"/>
        </w:rPr>
        <w:tab/>
        <w:t>При обнаружении неисправностей в работе инженерных сетей, которые могут привести к пожару (возгоранию), принимать немедленно меры к прекращению работы сетей, установок и оборудования, вызову специалистов Департамента строительства и эксплуатации ООО «КАЗАНЬ ЭКСПО» для устранения обнаруженных неисправностей.</w:t>
      </w:r>
    </w:p>
    <w:p w14:paraId="580673B0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1.3.3.</w:t>
      </w:r>
      <w:r w:rsidRPr="003704C1">
        <w:rPr>
          <w:rFonts w:ascii="PT Sans" w:hAnsi="PT Sans" w:cs="Arial"/>
          <w:color w:val="auto"/>
        </w:rPr>
        <w:tab/>
        <w:t>Организовать и контролировать постоянную уборку стендов, проходов и экспозиций, отключение осветительной электросети, компьютерной и множительной техники по окончании работы.</w:t>
      </w:r>
    </w:p>
    <w:p w14:paraId="0A91013B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1.3.4.</w:t>
      </w:r>
      <w:r w:rsidRPr="003704C1">
        <w:rPr>
          <w:rFonts w:ascii="PT Sans" w:hAnsi="PT Sans" w:cs="Arial"/>
          <w:color w:val="auto"/>
        </w:rPr>
        <w:tab/>
        <w:t>Не допускать использование первичных средств пожаротушения, противопожарного инвентаря для хозяйственных и прочих нужд, не связанных с тушением пожара.</w:t>
      </w:r>
    </w:p>
    <w:p w14:paraId="77E8E330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1.3.5.</w:t>
      </w:r>
      <w:r w:rsidRPr="003704C1">
        <w:rPr>
          <w:rFonts w:ascii="PT Sans" w:hAnsi="PT Sans" w:cs="Arial"/>
          <w:color w:val="auto"/>
        </w:rPr>
        <w:tab/>
        <w:t>Своевременно выполнять все противопожарные мероприятия по требованию уполномоченных сотрудников ООО «КАЗАНЬ ЭКСПО».</w:t>
      </w:r>
    </w:p>
    <w:p w14:paraId="3C608F77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1.3.6.</w:t>
      </w:r>
      <w:r w:rsidRPr="003704C1">
        <w:rPr>
          <w:rFonts w:ascii="PT Sans" w:hAnsi="PT Sans" w:cs="Arial"/>
          <w:color w:val="auto"/>
        </w:rPr>
        <w:tab/>
        <w:t>Перед началом монтажа выставочных стендов (экспозиций) провести целевой противопожарный инструктаж (под подпись).</w:t>
      </w:r>
    </w:p>
    <w:p w14:paraId="5F6C98C7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lastRenderedPageBreak/>
        <w:t>1.4.</w:t>
      </w:r>
      <w:r w:rsidRPr="003704C1">
        <w:rPr>
          <w:rFonts w:ascii="PT Sans" w:hAnsi="PT Sans" w:cs="Arial"/>
          <w:color w:val="auto"/>
        </w:rPr>
        <w:tab/>
        <w:t>Застройщики стендов (экспозиций), участники выставок (мероприятий) обязаны знать правила пожарной безопасности, соблюдать установленный противопожарный режим в выставочных залах и на территории МВЦ «Казань Экспо».</w:t>
      </w:r>
    </w:p>
    <w:p w14:paraId="642DEE3F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1.5.</w:t>
      </w:r>
      <w:r w:rsidRPr="003704C1">
        <w:rPr>
          <w:rFonts w:ascii="PT Sans" w:hAnsi="PT Sans" w:cs="Arial"/>
          <w:color w:val="auto"/>
        </w:rPr>
        <w:tab/>
        <w:t>Лица, виновные в нарушении противопожарного режима в зависимости от характера нарушений и от их последствий, несут ответственность в соответствии с действующим законодательством Российской Федерации. Если монтаж, оформление экспозиции ведется с нарушением норм и Правил пожарной безопасности в РФ и настоящих правил, руководство ООО «КАЗАНЬ ЭКСПО» как владелец зданий, сооружений, земельных участков оставляет за собой право прекратить строительство и потребовать от Участника произвести демонтаж экспозиции, стенда и т.д.</w:t>
      </w:r>
    </w:p>
    <w:p w14:paraId="5119CC90" w14:textId="77777777" w:rsidR="009123FF" w:rsidRPr="003704C1" w:rsidRDefault="009123FF" w:rsidP="009123FF">
      <w:pPr>
        <w:spacing w:after="0"/>
        <w:jc w:val="both"/>
        <w:rPr>
          <w:rFonts w:ascii="PT Sans" w:hAnsi="PT Sans" w:cs="Arial"/>
          <w:b/>
          <w:color w:val="auto"/>
        </w:rPr>
      </w:pPr>
      <w:r w:rsidRPr="003704C1">
        <w:rPr>
          <w:rFonts w:ascii="PT Sans" w:hAnsi="PT Sans" w:cs="Arial"/>
          <w:b/>
          <w:color w:val="auto"/>
        </w:rPr>
        <w:t>2.</w:t>
      </w:r>
      <w:r w:rsidRPr="003704C1">
        <w:rPr>
          <w:rFonts w:ascii="PT Sans" w:hAnsi="PT Sans" w:cs="Arial"/>
          <w:b/>
          <w:color w:val="auto"/>
        </w:rPr>
        <w:tab/>
        <w:t xml:space="preserve">Мероприятия по обеспечению пожарной безопасности при монтаже экспозиций </w:t>
      </w:r>
    </w:p>
    <w:p w14:paraId="65C99CCF" w14:textId="77777777" w:rsidR="009123FF" w:rsidRPr="003704C1" w:rsidRDefault="009123FF" w:rsidP="009123FF">
      <w:pPr>
        <w:spacing w:after="0"/>
        <w:jc w:val="both"/>
        <w:rPr>
          <w:rFonts w:ascii="PT Sans" w:hAnsi="PT Sans" w:cs="Arial"/>
          <w:b/>
          <w:color w:val="auto"/>
        </w:rPr>
      </w:pPr>
      <w:proofErr w:type="gramStart"/>
      <w:r w:rsidRPr="003704C1">
        <w:rPr>
          <w:rFonts w:ascii="PT Sans" w:hAnsi="PT Sans" w:cs="Arial"/>
          <w:b/>
          <w:color w:val="auto"/>
        </w:rPr>
        <w:t>на</w:t>
      </w:r>
      <w:proofErr w:type="gramEnd"/>
      <w:r w:rsidRPr="003704C1">
        <w:rPr>
          <w:rFonts w:ascii="PT Sans" w:hAnsi="PT Sans" w:cs="Arial"/>
          <w:b/>
          <w:color w:val="auto"/>
        </w:rPr>
        <w:t xml:space="preserve"> внутренних и открытых площадях, при проведении мероприятий</w:t>
      </w:r>
    </w:p>
    <w:p w14:paraId="02918BA4" w14:textId="77777777" w:rsidR="009123FF" w:rsidRPr="003704C1" w:rsidRDefault="009123FF" w:rsidP="009123FF">
      <w:pPr>
        <w:spacing w:after="0"/>
        <w:jc w:val="both"/>
        <w:rPr>
          <w:rFonts w:ascii="PT Sans" w:hAnsi="PT Sans" w:cs="Arial"/>
          <w:color w:val="auto"/>
        </w:rPr>
      </w:pPr>
    </w:p>
    <w:p w14:paraId="24A6CF46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2.1.</w:t>
      </w:r>
      <w:r w:rsidRPr="003704C1">
        <w:rPr>
          <w:rFonts w:ascii="PT Sans" w:hAnsi="PT Sans" w:cs="Arial"/>
          <w:color w:val="auto"/>
        </w:rPr>
        <w:tab/>
        <w:t>Всё оборудование, строительные материалы, декорации, драпировки, облицовки и пр., применяемые для строительства и оформления помещений, объектов, выставочных стендов, должны быть сертифицированы по правилам пожарной безопасности в соответствии с 184-ФЗ от 27.12.2002 г. специально уполномоченными органами исполнительной власти в области сертификации.</w:t>
      </w:r>
    </w:p>
    <w:p w14:paraId="2E6A68DB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Использование для производства монтажных работ оборудования, приборов, строительных материалов для оформления экспозиций допускается только после представления:</w:t>
      </w:r>
    </w:p>
    <w:p w14:paraId="43455B6C" w14:textId="77777777" w:rsidR="009123FF" w:rsidRPr="003704C1" w:rsidRDefault="009123FF" w:rsidP="009123FF">
      <w:pPr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•</w:t>
      </w:r>
      <w:r w:rsidRPr="003704C1">
        <w:rPr>
          <w:rFonts w:ascii="PT Sans" w:hAnsi="PT Sans" w:cs="Arial"/>
          <w:color w:val="auto"/>
        </w:rPr>
        <w:tab/>
        <w:t>сертификатов пожарной безопасности (сертификатов соответствия) на применяемые материалы и оборудование;</w:t>
      </w:r>
    </w:p>
    <w:p w14:paraId="56D10B1C" w14:textId="77777777" w:rsidR="009123FF" w:rsidRPr="003704C1" w:rsidRDefault="009123FF" w:rsidP="009123FF">
      <w:pPr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•</w:t>
      </w:r>
      <w:r w:rsidRPr="003704C1">
        <w:rPr>
          <w:rFonts w:ascii="PT Sans" w:hAnsi="PT Sans" w:cs="Arial"/>
          <w:color w:val="auto"/>
        </w:rPr>
        <w:tab/>
        <w:t>договоров и актов на огнезащитную обработку материалов, применяемых для оформления экспозиции (стенда), выполненных из пожароопасных материалов;</w:t>
      </w:r>
    </w:p>
    <w:p w14:paraId="2CA418F3" w14:textId="77777777" w:rsidR="009123FF" w:rsidRPr="003704C1" w:rsidRDefault="009123FF" w:rsidP="009123FF">
      <w:pPr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•</w:t>
      </w:r>
      <w:r w:rsidRPr="003704C1">
        <w:rPr>
          <w:rFonts w:ascii="PT Sans" w:hAnsi="PT Sans" w:cs="Arial"/>
          <w:color w:val="auto"/>
        </w:rPr>
        <w:tab/>
        <w:t>копий лицензий ГПС МЧС России, организации, проводившей огнезащитную обработку, копий свидетельств о допуске к работам по подготовке проектной документации, которые оказывают влияние на безопасность объектов, а также сертификатов пожарной безопасности на применяемые ими огнезащитные составы.</w:t>
      </w:r>
    </w:p>
    <w:p w14:paraId="2E5DEBB5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2.2.</w:t>
      </w:r>
      <w:r w:rsidRPr="003704C1">
        <w:rPr>
          <w:rFonts w:ascii="PT Sans" w:hAnsi="PT Sans" w:cs="Arial"/>
          <w:color w:val="auto"/>
        </w:rPr>
        <w:tab/>
        <w:t>Подрядные организации не могут использовать материалы для изготовления стен и потолков во временно возводимых помещениях, объектах и выставочных стендах с классом пожарной опасности менее чем КМ1 (Г1, В1, Д2, Т2, РП1).</w:t>
      </w:r>
    </w:p>
    <w:p w14:paraId="642858E4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2.3.</w:t>
      </w:r>
      <w:r w:rsidRPr="003704C1">
        <w:rPr>
          <w:rFonts w:ascii="PT Sans" w:hAnsi="PT Sans" w:cs="Arial"/>
          <w:color w:val="auto"/>
        </w:rPr>
        <w:tab/>
        <w:t>Монтажные организации не могут использовать материалы для накрытия полов во временно возводимых помещениях, объектах и выставочных стендах с классом пожарной опасности менее чем КМ1 (Г1, В1, Д</w:t>
      </w:r>
      <w:proofErr w:type="gramStart"/>
      <w:r w:rsidRPr="003704C1">
        <w:rPr>
          <w:rFonts w:ascii="PT Sans" w:hAnsi="PT Sans" w:cs="Arial"/>
          <w:color w:val="auto"/>
        </w:rPr>
        <w:t>2,Т</w:t>
      </w:r>
      <w:proofErr w:type="gramEnd"/>
      <w:r w:rsidRPr="003704C1">
        <w:rPr>
          <w:rFonts w:ascii="PT Sans" w:hAnsi="PT Sans" w:cs="Arial"/>
          <w:color w:val="auto"/>
        </w:rPr>
        <w:t>2, РП1).</w:t>
      </w:r>
    </w:p>
    <w:p w14:paraId="7AE7105F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Лиственные и хвойные деревья могут использоваться строительными организациями только с влажными корнями. Бамбук, тростник, солома, кора, торф и подобные материалы должны использоваться только после специальной обработки.</w:t>
      </w:r>
    </w:p>
    <w:p w14:paraId="0D6BFBC9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2.4.</w:t>
      </w:r>
      <w:r w:rsidRPr="003704C1">
        <w:rPr>
          <w:rFonts w:ascii="PT Sans" w:hAnsi="PT Sans" w:cs="Arial"/>
          <w:color w:val="auto"/>
        </w:rPr>
        <w:tab/>
        <w:t>Установка и эксплуатация объектов временной застройки (выставочных стендов, временных помещений, сценических комплексов и других объектов), а также декораций, драпировок и демонстрируемого оборудования для оформления экспозиций допускается только после согласования технической документации с Департаментом строительства и эксплуатации ООО «КАЗАНЬ ЭКСПО».</w:t>
      </w:r>
    </w:p>
    <w:p w14:paraId="02A6F775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2.5.</w:t>
      </w:r>
      <w:r w:rsidRPr="003704C1">
        <w:rPr>
          <w:rFonts w:ascii="PT Sans" w:hAnsi="PT Sans" w:cs="Arial"/>
          <w:color w:val="auto"/>
        </w:rPr>
        <w:tab/>
        <w:t xml:space="preserve">Монтаж и установка объектов временной застройки (выставочных стендов, временных помещений, сценических комплексов и других объектов), а также декораций и выставочного оборудования должны производиться так, чтобы не допускать их установки вплотную к колоннам, загромождения свободного прохода к шкафам пожарных кранов, первичным средствам </w:t>
      </w:r>
      <w:r w:rsidRPr="003704C1">
        <w:rPr>
          <w:rFonts w:ascii="PT Sans" w:hAnsi="PT Sans" w:cs="Arial"/>
          <w:color w:val="auto"/>
        </w:rPr>
        <w:lastRenderedPageBreak/>
        <w:t>пожаротушения, выходам из залов, павильонов. На входах и выходах запрещается установка турникетов и устройство порогов.</w:t>
      </w:r>
    </w:p>
    <w:p w14:paraId="5A700823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Размещение объектов временной застройки (выставочных стендов, временных помещений, сценических комплексов и других объектов) на внутренних и открытых площадях должно выполняться в соответствии с техническим условиями МВЦ «Казань Экспо» и технической документацией Организатора, согласованной с Департаментом строительства ООО «КАЗАНЬ ЭКСПО».</w:t>
      </w:r>
    </w:p>
    <w:p w14:paraId="16F50F3F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2.6.</w:t>
      </w:r>
      <w:r w:rsidRPr="003704C1">
        <w:rPr>
          <w:rFonts w:ascii="PT Sans" w:hAnsi="PT Sans" w:cs="Arial"/>
          <w:color w:val="auto"/>
        </w:rPr>
        <w:tab/>
        <w:t>Во всех объектах временной застройки (выставочных стендах, временных помещениях, сценических комплексах и других объектах) и в каждом построенном помещении, в том числе на втором этаже, необходимо иметь в соответствии с требованиями пожарной безопасности огнетушители 8-литровые углекислотные или порошковые и соответствующие документы к ним.</w:t>
      </w:r>
    </w:p>
    <w:p w14:paraId="525696E9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2.7.</w:t>
      </w:r>
      <w:r w:rsidRPr="003704C1">
        <w:rPr>
          <w:rFonts w:ascii="PT Sans" w:hAnsi="PT Sans" w:cs="Arial"/>
          <w:color w:val="auto"/>
        </w:rPr>
        <w:tab/>
        <w:t>Ковры, дорожки и другие ковровые покрытия должны надежно крепиться к полу по периметру и на стыках.</w:t>
      </w:r>
    </w:p>
    <w:p w14:paraId="5EE85D3B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2.8.</w:t>
      </w:r>
      <w:r w:rsidRPr="003704C1">
        <w:rPr>
          <w:rFonts w:ascii="PT Sans" w:hAnsi="PT Sans" w:cs="Arial"/>
          <w:color w:val="auto"/>
        </w:rPr>
        <w:tab/>
        <w:t>Все объекты временной застройки (выставочные стенды, временные помещения, сценические комплексы и другие объекты) должны постоянно содержаться в чистоте. На объектах временной застройки (выставочные стенды, временные помещения, сценические комплексы и другие объекты) на всех этапах монтажа и при проведении мероприятий запрещается:</w:t>
      </w:r>
    </w:p>
    <w:p w14:paraId="134D928D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пользоваться газовым оборудованием, в том числе газовыми баллонами и открытым огнем для приготовления пищи;</w:t>
      </w:r>
    </w:p>
    <w:p w14:paraId="21FBF734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складировать строительные материалы в проходах, проездах, за стендами, в том числе строительные отходы;</w:t>
      </w:r>
    </w:p>
    <w:p w14:paraId="5A474069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монтировать оборудование и использовать материалы, не предусмотренные проектной документацией;</w:t>
      </w:r>
    </w:p>
    <w:p w14:paraId="7A7ED0A9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устраивать</w:t>
      </w:r>
      <w:r w:rsidRPr="003704C1">
        <w:rPr>
          <w:rFonts w:ascii="PT Sans" w:hAnsi="PT Sans" w:cs="Arial"/>
          <w:color w:val="auto"/>
        </w:rPr>
        <w:tab/>
        <w:t>кладовые, мастерские, склады рекламных материалов и представительских товаров;</w:t>
      </w:r>
    </w:p>
    <w:p w14:paraId="6E17DF66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завозить и устанавливать сосуды высокого давления без письменного разрешения Департамента строительства и эксплуатации ООО «КАЗАНЬ ЭКСПО»;</w:t>
      </w:r>
    </w:p>
    <w:p w14:paraId="24E23D93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применять драпировочные материалы из сгораемых материалов, не поддающихся обработке огнезащитным составом;</w:t>
      </w:r>
    </w:p>
    <w:p w14:paraId="1660EB13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применять краски на горючей основе для покраски стендов;</w:t>
      </w:r>
    </w:p>
    <w:p w14:paraId="1F26F3FF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хранить и использовать легко воспламеняющиеся жидкости (ЛВЖ), горючие жидкости (ГЖ) и сосуды с горючими газами (ГГ), а также тару от них;</w:t>
      </w:r>
    </w:p>
    <w:p w14:paraId="346B4B0A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использовать трубопроводы установок пожаротушения для подвески или крепления какого-либо оборудования, рекламы и т.д.;</w:t>
      </w:r>
    </w:p>
    <w:p w14:paraId="132A8A77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присоединять оборудование и приборы к питательным трубопроводам установок пожаротушения;</w:t>
      </w:r>
    </w:p>
    <w:p w14:paraId="620EA3D0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 xml:space="preserve">прокладывать </w:t>
      </w:r>
      <w:proofErr w:type="spellStart"/>
      <w:r w:rsidRPr="003704C1">
        <w:rPr>
          <w:rFonts w:ascii="PT Sans" w:hAnsi="PT Sans" w:cs="Arial"/>
          <w:color w:val="auto"/>
        </w:rPr>
        <w:t>электрокабели</w:t>
      </w:r>
      <w:proofErr w:type="spellEnd"/>
      <w:r w:rsidRPr="003704C1">
        <w:rPr>
          <w:rFonts w:ascii="PT Sans" w:hAnsi="PT Sans" w:cs="Arial"/>
          <w:color w:val="auto"/>
        </w:rPr>
        <w:t xml:space="preserve"> и водопроводные трубы в проходах без кабель- каналов;</w:t>
      </w:r>
    </w:p>
    <w:p w14:paraId="66AF3F52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 xml:space="preserve">нарушать целостность </w:t>
      </w:r>
      <w:proofErr w:type="spellStart"/>
      <w:r w:rsidRPr="003704C1">
        <w:rPr>
          <w:rFonts w:ascii="PT Sans" w:hAnsi="PT Sans" w:cs="Arial"/>
          <w:color w:val="auto"/>
        </w:rPr>
        <w:t>сплинкерных</w:t>
      </w:r>
      <w:proofErr w:type="spellEnd"/>
      <w:r w:rsidRPr="003704C1">
        <w:rPr>
          <w:rFonts w:ascii="PT Sans" w:hAnsi="PT Sans" w:cs="Arial"/>
          <w:color w:val="auto"/>
        </w:rPr>
        <w:t xml:space="preserve"> оросителей установок пожаротушения;</w:t>
      </w:r>
    </w:p>
    <w:p w14:paraId="6C1D280B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 xml:space="preserve">использовать внутренние пожарные краны, установленные на </w:t>
      </w:r>
      <w:proofErr w:type="spellStart"/>
      <w:r w:rsidRPr="003704C1">
        <w:rPr>
          <w:rFonts w:ascii="PT Sans" w:hAnsi="PT Sans" w:cs="Arial"/>
          <w:color w:val="auto"/>
        </w:rPr>
        <w:t>сплинкерной</w:t>
      </w:r>
      <w:proofErr w:type="spellEnd"/>
      <w:r w:rsidRPr="003704C1">
        <w:rPr>
          <w:rFonts w:ascii="PT Sans" w:hAnsi="PT Sans" w:cs="Arial"/>
          <w:color w:val="auto"/>
        </w:rPr>
        <w:t xml:space="preserve"> сети, для других целей, кроме тушения пожара; </w:t>
      </w:r>
    </w:p>
    <w:p w14:paraId="3596267B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 xml:space="preserve">- </w:t>
      </w:r>
      <w:r w:rsidRPr="003704C1">
        <w:rPr>
          <w:rFonts w:ascii="PT Sans" w:hAnsi="PT Sans" w:cs="Arial"/>
          <w:color w:val="auto"/>
        </w:rPr>
        <w:tab/>
        <w:t xml:space="preserve">применять в светильниках </w:t>
      </w:r>
      <w:proofErr w:type="spellStart"/>
      <w:r w:rsidRPr="003704C1">
        <w:rPr>
          <w:rFonts w:ascii="PT Sans" w:hAnsi="PT Sans" w:cs="Arial"/>
          <w:color w:val="auto"/>
        </w:rPr>
        <w:t>рассеиватели</w:t>
      </w:r>
      <w:proofErr w:type="spellEnd"/>
      <w:r w:rsidRPr="003704C1">
        <w:rPr>
          <w:rFonts w:ascii="PT Sans" w:hAnsi="PT Sans" w:cs="Arial"/>
          <w:color w:val="auto"/>
        </w:rPr>
        <w:t xml:space="preserve"> из органического стекла, полистирола и других сгораемых материалов;</w:t>
      </w:r>
    </w:p>
    <w:p w14:paraId="5C4F1985" w14:textId="77777777" w:rsidR="009123FF" w:rsidRPr="003704C1" w:rsidRDefault="009123FF" w:rsidP="003E147D">
      <w:pPr>
        <w:spacing w:after="120"/>
        <w:ind w:left="284" w:hanging="284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 xml:space="preserve">-    загромождать (закрывать) пожарные краны и подходы к ним каким-либо оборудованием, стендами и пр., а также перекрывать зоны действия пожарных </w:t>
      </w:r>
      <w:proofErr w:type="spellStart"/>
      <w:r w:rsidRPr="003704C1">
        <w:rPr>
          <w:rFonts w:ascii="PT Sans" w:hAnsi="PT Sans" w:cs="Arial"/>
          <w:color w:val="auto"/>
        </w:rPr>
        <w:t>извещателей</w:t>
      </w:r>
      <w:proofErr w:type="spellEnd"/>
      <w:r w:rsidRPr="003704C1">
        <w:rPr>
          <w:rFonts w:ascii="PT Sans" w:hAnsi="PT Sans" w:cs="Arial"/>
          <w:color w:val="auto"/>
        </w:rPr>
        <w:t xml:space="preserve"> перетяжками, плакатами, декорациями, занавесами и др. предметами;</w:t>
      </w:r>
    </w:p>
    <w:p w14:paraId="6192DF2D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lastRenderedPageBreak/>
        <w:t>-</w:t>
      </w:r>
      <w:r w:rsidRPr="003704C1">
        <w:rPr>
          <w:rFonts w:ascii="PT Sans" w:hAnsi="PT Sans" w:cs="Arial"/>
          <w:color w:val="auto"/>
        </w:rPr>
        <w:tab/>
        <w:t>полностью гасить свет в выставочных залах во время работы выставок (мероприятий);</w:t>
      </w:r>
    </w:p>
    <w:p w14:paraId="5A88B5B6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 xml:space="preserve">устанавливать дополнительные </w:t>
      </w:r>
      <w:proofErr w:type="spellStart"/>
      <w:r w:rsidRPr="003704C1">
        <w:rPr>
          <w:rFonts w:ascii="PT Sans" w:hAnsi="PT Sans" w:cs="Arial"/>
          <w:color w:val="auto"/>
        </w:rPr>
        <w:t>электропотребители</w:t>
      </w:r>
      <w:proofErr w:type="spellEnd"/>
      <w:r w:rsidRPr="003704C1">
        <w:rPr>
          <w:rFonts w:ascii="PT Sans" w:hAnsi="PT Sans" w:cs="Arial"/>
          <w:color w:val="auto"/>
        </w:rPr>
        <w:t xml:space="preserve">, не предусмотренные утвержденной </w:t>
      </w:r>
      <w:proofErr w:type="spellStart"/>
      <w:r w:rsidRPr="003704C1">
        <w:rPr>
          <w:rFonts w:ascii="PT Sans" w:hAnsi="PT Sans" w:cs="Arial"/>
          <w:color w:val="auto"/>
        </w:rPr>
        <w:t>электросхемой</w:t>
      </w:r>
      <w:proofErr w:type="spellEnd"/>
      <w:r w:rsidRPr="003704C1">
        <w:rPr>
          <w:rFonts w:ascii="PT Sans" w:hAnsi="PT Sans" w:cs="Arial"/>
          <w:color w:val="auto"/>
        </w:rPr>
        <w:t>;</w:t>
      </w:r>
    </w:p>
    <w:p w14:paraId="49AFE454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оставлять без присмотра включенными в электросеть оборудование и приборы;</w:t>
      </w:r>
    </w:p>
    <w:p w14:paraId="7BD742DA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пользоваться поврежденными розетками, выключателями, кабелями и проводами, другими неисправными электроприборами, а также кипятильниками и обогревателями с открытыми нагревательными элементами, спиралями;</w:t>
      </w:r>
    </w:p>
    <w:p w14:paraId="0C2CAB52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 xml:space="preserve">устанавливать светильники подсвета, софиты, прожектора и электролампы ближе 0,5 метра от выставочного оборудования, стендов, декораций и драпировок, оросителей </w:t>
      </w:r>
      <w:proofErr w:type="spellStart"/>
      <w:r w:rsidRPr="003704C1">
        <w:rPr>
          <w:rFonts w:ascii="PT Sans" w:hAnsi="PT Sans" w:cs="Arial"/>
          <w:color w:val="auto"/>
        </w:rPr>
        <w:t>спринклерной</w:t>
      </w:r>
      <w:proofErr w:type="spellEnd"/>
      <w:r w:rsidRPr="003704C1">
        <w:rPr>
          <w:rFonts w:ascii="PT Sans" w:hAnsi="PT Sans" w:cs="Arial"/>
          <w:color w:val="auto"/>
        </w:rPr>
        <w:t xml:space="preserve"> системы пожаротушения,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3704C1">
        <w:rPr>
          <w:rFonts w:ascii="PT Sans" w:hAnsi="PT Sans" w:cs="Arial"/>
          <w:color w:val="auto"/>
        </w:rPr>
        <w:t>рассеивателями</w:t>
      </w:r>
      <w:proofErr w:type="spellEnd"/>
      <w:r w:rsidRPr="003704C1">
        <w:rPr>
          <w:rFonts w:ascii="PT Sans" w:hAnsi="PT Sans" w:cs="Arial"/>
          <w:color w:val="auto"/>
        </w:rPr>
        <w:t>), предусмотренными конструкцией светильника;</w:t>
      </w:r>
    </w:p>
    <w:p w14:paraId="28B521A9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убирать стенды, помещения с применением бензина и других ЛВЖ и ГЖ;</w:t>
      </w:r>
    </w:p>
    <w:p w14:paraId="47D92510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заправлять выставочные транспортные средства горючим и сливать из них топливо, держать их с открытыми горловинами топливных баков, а также при наличии течи горючего и масла;</w:t>
      </w:r>
    </w:p>
    <w:p w14:paraId="706FBA64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проводить зарядку аккумуляторов непосредственно на транспортных средствах;</w:t>
      </w:r>
    </w:p>
    <w:p w14:paraId="094E7788" w14:textId="77777777" w:rsidR="009123FF" w:rsidRPr="003704C1" w:rsidRDefault="009123FF" w:rsidP="003E147D">
      <w:pPr>
        <w:spacing w:after="120"/>
        <w:ind w:left="426" w:hanging="426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устанавливать в залах транспортные средства для перевозки ЛВЖ и ГЖ, а также ГГ.</w:t>
      </w:r>
    </w:p>
    <w:p w14:paraId="224C50C9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2.9.</w:t>
      </w:r>
      <w:r w:rsidRPr="003704C1">
        <w:rPr>
          <w:rFonts w:ascii="PT Sans" w:hAnsi="PT Sans" w:cs="Arial"/>
          <w:color w:val="auto"/>
        </w:rPr>
        <w:tab/>
        <w:t>Запрещается устанавливать электрические выключатели и защитную аппаратуру в закрываемых помещений. К электрораспределительным вводным устройствам должен быть обеспечен свободный подход.</w:t>
      </w:r>
    </w:p>
    <w:p w14:paraId="64C3E138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2.10.</w:t>
      </w:r>
      <w:r w:rsidRPr="003704C1">
        <w:rPr>
          <w:rFonts w:ascii="PT Sans" w:hAnsi="PT Sans" w:cs="Arial"/>
          <w:color w:val="auto"/>
        </w:rPr>
        <w:tab/>
        <w:t>При размещении экспозиций (стендов, павильонов, палаток) на открытых территориях (площадках) устроители мероприятий обязаны комплектовать их первичными средствами пожаротушения в количестве, определенном приложением № 3 Правил пожарной безопасности в Российской Федерации (ПРИКАЗ от 18 июня 2003 года N 313 Об утверждении Правил пожарной безопасности в Российской Федерации (ППБ 01-03).</w:t>
      </w:r>
    </w:p>
    <w:p w14:paraId="49A41602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2.11.</w:t>
      </w:r>
      <w:r w:rsidRPr="003704C1">
        <w:rPr>
          <w:rFonts w:ascii="PT Sans" w:hAnsi="PT Sans" w:cs="Arial"/>
          <w:color w:val="auto"/>
        </w:rPr>
        <w:tab/>
        <w:t>Применение открытого огня (факелы, свечи, канделябры, пр.), а также демонстрация в действии экспонатов с применением открытого огня, производство выстрелов, фейерверков, других пиротехнических и дымовых спецэффектов допускается в исключительных случаях и только вне павильонов при наличии письменного разрешения ответственного за пожарную безопасность на территории МВЦ «Казань Экспо» и в присутствии уполномоченного представителя ООО «КАЗАНЬ ЭКСПО» по направлению работ.</w:t>
      </w:r>
    </w:p>
    <w:p w14:paraId="36ED1D73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После окончания мероприятия необходимо произвести тщательную проверку места производства спецэффектов с уборкой тлеющих остатков материалов и несгоревших элементов пиротехнических средств.</w:t>
      </w:r>
    </w:p>
    <w:p w14:paraId="418F8CA2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2.12.</w:t>
      </w:r>
      <w:r w:rsidRPr="003704C1">
        <w:rPr>
          <w:rFonts w:ascii="PT Sans" w:hAnsi="PT Sans" w:cs="Arial"/>
          <w:color w:val="auto"/>
        </w:rPr>
        <w:tab/>
        <w:t>На проведение всех видов огневых, сварочных и других пожароопасных работ в местах экспозиций (стендов) Устроителю мероприятий необходимо оформлять наряд-допуск на проведение работ с согласованием его с Департаментом строительства и эксплуатации ООО «КАЗАНЬ ЭКСПО».</w:t>
      </w:r>
    </w:p>
    <w:p w14:paraId="3B13041C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2.13.</w:t>
      </w:r>
      <w:r w:rsidRPr="003704C1">
        <w:rPr>
          <w:rFonts w:ascii="PT Sans" w:hAnsi="PT Sans" w:cs="Arial"/>
          <w:color w:val="auto"/>
        </w:rPr>
        <w:tab/>
        <w:t>Устроители мероприятий обеспечивают проведение инструктажа привлекаемого обслуживающего персонала на случай возникновения пожара в целях обеспечения безопасной и быстрой эвакуации людей на период проведения мероприятия в соответствии с данной инструкцией.</w:t>
      </w:r>
    </w:p>
    <w:p w14:paraId="6391772B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2.14.</w:t>
      </w:r>
      <w:r w:rsidRPr="003704C1">
        <w:rPr>
          <w:rFonts w:ascii="PT Sans" w:hAnsi="PT Sans" w:cs="Arial"/>
          <w:color w:val="auto"/>
        </w:rPr>
        <w:tab/>
        <w:t>При проведении мероприятий в ночное время с массовым пребыванием 50 и более человек устроители обязаны заблаговременно сообщить в пожарную часть информацию о предполагаемом количестве людей.</w:t>
      </w:r>
    </w:p>
    <w:p w14:paraId="5E959405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lastRenderedPageBreak/>
        <w:t>2.15.</w:t>
      </w:r>
      <w:r w:rsidRPr="003704C1">
        <w:rPr>
          <w:rFonts w:ascii="PT Sans" w:hAnsi="PT Sans" w:cs="Arial"/>
          <w:color w:val="auto"/>
        </w:rPr>
        <w:tab/>
        <w:t>Перед началом проведения мероприятий и выставок устроители этих мероприятий должны тщательно осмотреть помещения, стенды, оборудование, временные электросети и убедиться в их полной готовности в противопожарном отношении.</w:t>
      </w:r>
    </w:p>
    <w:p w14:paraId="2B5C7722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2.16.</w:t>
      </w:r>
      <w:r w:rsidRPr="003704C1">
        <w:rPr>
          <w:rFonts w:ascii="PT Sans" w:hAnsi="PT Sans" w:cs="Arial"/>
          <w:color w:val="auto"/>
        </w:rPr>
        <w:tab/>
        <w:t>В период мероприятий устроители обязаны обеспечить дежурство ответственных лиц.</w:t>
      </w:r>
    </w:p>
    <w:p w14:paraId="15531BBC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2.17.</w:t>
      </w:r>
      <w:r w:rsidRPr="003704C1">
        <w:rPr>
          <w:rFonts w:ascii="PT Sans" w:hAnsi="PT Sans" w:cs="Arial"/>
          <w:color w:val="auto"/>
        </w:rPr>
        <w:tab/>
        <w:t>Дежурный персонал и администраторы при проведении мероприятий и выставок с массовым пребыванием людей должны быть обеспечены прямой телефонной связью с подразделением пожарной части, знать номер телефона вызова.</w:t>
      </w:r>
    </w:p>
    <w:p w14:paraId="305BC09B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2.18.</w:t>
      </w:r>
      <w:r w:rsidRPr="003704C1">
        <w:rPr>
          <w:rFonts w:ascii="PT Sans" w:hAnsi="PT Sans" w:cs="Arial"/>
          <w:color w:val="auto"/>
        </w:rPr>
        <w:tab/>
        <w:t>Проведение мероприятий и выставок в помещениях с одним эвакуационным выходом с одновременным пребыванием 50 и более человек не допускается.</w:t>
      </w:r>
    </w:p>
    <w:p w14:paraId="4AF8D4D2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2.19.</w:t>
      </w:r>
      <w:r w:rsidRPr="003704C1">
        <w:rPr>
          <w:rFonts w:ascii="PT Sans" w:hAnsi="PT Sans" w:cs="Arial"/>
          <w:color w:val="auto"/>
        </w:rPr>
        <w:tab/>
        <w:t>При проведении мероприятий и выставок с массовым пребыванием людей на случай отключения электроэнергии у дежурного персонала и администраторов должны быть электрические фонари. Количество фонарей определяется исходя из особенностей здания и застройки оборудованием, времени проведения мероприятия, расчетного количества людей в здании. Но не менее одного фонаря на каждого дежурного работника.</w:t>
      </w:r>
    </w:p>
    <w:p w14:paraId="47096650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2.20.</w:t>
      </w:r>
      <w:r w:rsidRPr="003704C1">
        <w:rPr>
          <w:rFonts w:ascii="PT Sans" w:hAnsi="PT Sans" w:cs="Arial"/>
          <w:color w:val="auto"/>
        </w:rPr>
        <w:tab/>
        <w:t>Число людей (50 и более человек), одновременно находящихся в помещениях с массовым пребыванием - павильоны, зрительные, выставочные, торговые и другие залы - не должно превышать количества, установленного проектом на данное помещение, или при осуществлении застройки (сценические комплексы, выставочное и другое оборудование) должно быть определено расчетом, исходя из условий обеспечения безопасной эвакуации людей при пожаре.</w:t>
      </w:r>
    </w:p>
    <w:p w14:paraId="4EA6E5BA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2.21.</w:t>
      </w:r>
      <w:r w:rsidRPr="003704C1">
        <w:rPr>
          <w:rFonts w:ascii="PT Sans" w:hAnsi="PT Sans" w:cs="Arial"/>
          <w:color w:val="auto"/>
        </w:rPr>
        <w:tab/>
        <w:t>При эксплуатации эвакуационных путей и выходов запрещается:</w:t>
      </w:r>
    </w:p>
    <w:p w14:paraId="73C7E22A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загромождать эвакуационные пути и выходы (проходы, коридоры, тамбуры, галереи, лифтовые холлы, лестничные площадки, марши лестниц, двери, эвакуационные люки, пр.), доступы к шкафам пожарных кранов, первичным средствам пожаротушения, сигнализации и электрическим щитам различными материалами, изделиями, оборудованием, мусором и другими предметами, а также блокировать любым способом двери эвакуационных выходов;</w:t>
      </w:r>
    </w:p>
    <w:p w14:paraId="563C5E0B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-</w:t>
      </w:r>
      <w:r w:rsidRPr="003704C1">
        <w:rPr>
          <w:rFonts w:ascii="PT Sans" w:hAnsi="PT Sans" w:cs="Arial"/>
          <w:color w:val="auto"/>
        </w:rPr>
        <w:tab/>
        <w:t>фиксировать самозакрывающиеся двери лестничных клеток, коридоров, холлов и тамбуров в открытом положении, а также снимать их.</w:t>
      </w:r>
    </w:p>
    <w:p w14:paraId="64F09E57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2.22.</w:t>
      </w:r>
      <w:r w:rsidRPr="003704C1">
        <w:rPr>
          <w:rFonts w:ascii="PT Sans" w:hAnsi="PT Sans" w:cs="Arial"/>
          <w:color w:val="auto"/>
        </w:rPr>
        <w:tab/>
        <w:t>Курение в выставочных залах, на территории (месте) экспозиции категорически запрещается, а допускается только в специально отведенных и оборудованных для этой цели местах.</w:t>
      </w:r>
    </w:p>
    <w:p w14:paraId="7DF76158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2.23.</w:t>
      </w:r>
      <w:r w:rsidRPr="003704C1">
        <w:rPr>
          <w:rFonts w:ascii="PT Sans" w:hAnsi="PT Sans" w:cs="Arial"/>
          <w:color w:val="auto"/>
        </w:rPr>
        <w:tab/>
        <w:t>Не требующиеся более транспортировочные ящики, упаковочные, другие материалы и оборудование должны быть сразу вывезены из павильонов и храниться в складском помещении или на специально выделенной площадке (месте), а строительные отходы Застройщиком немедленно убираются в собственные контейнеры автомобилей и вывозятся.</w:t>
      </w:r>
    </w:p>
    <w:p w14:paraId="165E62D5" w14:textId="77777777" w:rsidR="009123FF" w:rsidRPr="003704C1" w:rsidRDefault="009123FF" w:rsidP="009123FF">
      <w:pPr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2.23.</w:t>
      </w:r>
      <w:r w:rsidRPr="003704C1">
        <w:rPr>
          <w:rFonts w:ascii="PT Sans" w:hAnsi="PT Sans" w:cs="Arial"/>
          <w:color w:val="auto"/>
        </w:rPr>
        <w:tab/>
        <w:t>Ежедневно по окончании работы выставочные стенды должны осматриваться ответственными лицами Экспонента и закрываться только после отключения электроприборов, оргтехники и освещения стенда.</w:t>
      </w:r>
    </w:p>
    <w:p w14:paraId="3E025494" w14:textId="77777777" w:rsidR="009123FF" w:rsidRPr="003704C1" w:rsidRDefault="009123FF" w:rsidP="009123FF">
      <w:pPr>
        <w:spacing w:after="120"/>
        <w:jc w:val="both"/>
        <w:rPr>
          <w:rFonts w:ascii="PT Sans" w:hAnsi="PT Sans" w:cs="Arial"/>
          <w:b/>
          <w:color w:val="auto"/>
        </w:rPr>
      </w:pPr>
      <w:r w:rsidRPr="003704C1">
        <w:rPr>
          <w:rFonts w:ascii="PT Sans" w:hAnsi="PT Sans" w:cs="Arial"/>
          <w:b/>
          <w:color w:val="auto"/>
        </w:rPr>
        <w:t>3.</w:t>
      </w:r>
      <w:r w:rsidRPr="003704C1">
        <w:rPr>
          <w:rFonts w:ascii="PT Sans" w:hAnsi="PT Sans" w:cs="Arial"/>
          <w:b/>
          <w:color w:val="auto"/>
        </w:rPr>
        <w:tab/>
        <w:t>Порядок содержания дорог, открытых площадей</w:t>
      </w:r>
    </w:p>
    <w:p w14:paraId="7A738B60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3.1.</w:t>
      </w:r>
      <w:r w:rsidRPr="003704C1">
        <w:rPr>
          <w:rFonts w:ascii="PT Sans" w:hAnsi="PT Sans" w:cs="Arial"/>
          <w:color w:val="auto"/>
        </w:rPr>
        <w:tab/>
        <w:t>Территории выставочных залов, павильонов необходимо постоянно содержать в чистоте, стенды должны быть освобождены от мусора и тары. Категорически запрещается оставлять в выставочных павильонах после окончания часов работы выставки мусор в павильонах, урны с мусором на стендах.</w:t>
      </w:r>
    </w:p>
    <w:p w14:paraId="3DB6EB5E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Сгораемый мусор, промасленные обтирочные материалы, разовую тару хранить вне зданий в специально отведенном месте в несгораемых контейнерах и не ближе 15 м от зданий и выставочных павильонов. Разведение костров, сжигание отходов и тары на территории МВЦ «Казань Экспо» запрещается.</w:t>
      </w:r>
    </w:p>
    <w:p w14:paraId="2D705AFA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lastRenderedPageBreak/>
        <w:t>3.2.</w:t>
      </w:r>
      <w:r w:rsidRPr="003704C1">
        <w:rPr>
          <w:rFonts w:ascii="PT Sans" w:hAnsi="PT Sans" w:cs="Arial"/>
          <w:color w:val="auto"/>
        </w:rPr>
        <w:tab/>
        <w:t>Дороги, проезды и подъезды к зданиям и сооружениям, наружным пожарным (эвакуационным) лестницам, пожарным колодцам и гидрантам должны быть всегда свободными для проезда пожарной техники, содержаться в исправном состоянии, а зимой быть очищенными от снега и льда. Стоянка автотранспорта на крышках колодцев пожарных гидрантов запрещается, а также у наружных дверей, монтажных ворот, эвакуационных лестниц.</w:t>
      </w:r>
    </w:p>
    <w:p w14:paraId="4A5EFCE4" w14:textId="77777777" w:rsidR="009123FF" w:rsidRPr="003704C1" w:rsidRDefault="009123FF" w:rsidP="009123FF">
      <w:pPr>
        <w:jc w:val="both"/>
        <w:rPr>
          <w:rFonts w:ascii="PT Sans" w:hAnsi="PT Sans" w:cs="Arial"/>
          <w:b/>
          <w:color w:val="auto"/>
        </w:rPr>
      </w:pPr>
      <w:r w:rsidRPr="003704C1">
        <w:rPr>
          <w:rFonts w:ascii="PT Sans" w:hAnsi="PT Sans" w:cs="Arial"/>
          <w:b/>
          <w:color w:val="auto"/>
        </w:rPr>
        <w:t>4.</w:t>
      </w:r>
      <w:r w:rsidRPr="003704C1">
        <w:rPr>
          <w:rFonts w:ascii="PT Sans" w:hAnsi="PT Sans" w:cs="Arial"/>
          <w:b/>
          <w:color w:val="auto"/>
        </w:rPr>
        <w:tab/>
        <w:t>Порядок действий при возникновении пожара</w:t>
      </w:r>
    </w:p>
    <w:p w14:paraId="39188906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4.1.</w:t>
      </w:r>
      <w:r w:rsidRPr="003704C1">
        <w:rPr>
          <w:rFonts w:ascii="PT Sans" w:hAnsi="PT Sans" w:cs="Arial"/>
          <w:color w:val="auto"/>
        </w:rPr>
        <w:tab/>
        <w:t>Сотрудник ООО «КАЗАНЬ ЭКСПО», монтажная организация, участник мероприятий при обнаружении пожара (возгорания) или признаков горения (задымление, запах гари, повышение температуры, пр.) обязаны:</w:t>
      </w:r>
    </w:p>
    <w:p w14:paraId="7D4D8EFB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4.1.1.</w:t>
      </w:r>
      <w:r w:rsidRPr="003704C1">
        <w:rPr>
          <w:rFonts w:ascii="PT Sans" w:hAnsi="PT Sans" w:cs="Arial"/>
          <w:color w:val="auto"/>
        </w:rPr>
        <w:tab/>
        <w:t>Сообщить всем находящимся на стенде, в помещении об обнаружении пожара (загорания).</w:t>
      </w:r>
    </w:p>
    <w:p w14:paraId="2373314A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4.1.2.</w:t>
      </w:r>
      <w:r w:rsidRPr="003704C1">
        <w:rPr>
          <w:rFonts w:ascii="PT Sans" w:hAnsi="PT Sans" w:cs="Arial"/>
          <w:color w:val="auto"/>
        </w:rPr>
        <w:tab/>
        <w:t>Немедленно вызвать пожарную команду по телефону 01 (по сотовому телефону 101), а также сообщить администратору павильона и дежурному службы охраны МВЦ «Казань Экспо», а администратор и дежурный (СБ) в свою очередь доложить руководству ООО «КАЗАНЬ ЭКСПО», коменданту и в другие службы. При этом назвать точный адрес и место возникновения пожара (наименование стенда, помещения, этаж), что горит, сообщить свою фамилию и номер телефона, с которого передано сообщение.</w:t>
      </w:r>
    </w:p>
    <w:p w14:paraId="1536B256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4.1.3.</w:t>
      </w:r>
      <w:r w:rsidRPr="003704C1">
        <w:rPr>
          <w:rFonts w:ascii="PT Sans" w:hAnsi="PT Sans" w:cs="Arial"/>
          <w:color w:val="auto"/>
        </w:rPr>
        <w:tab/>
        <w:t>Принять посильные меры к эвакуации людей из помещения.</w:t>
      </w:r>
    </w:p>
    <w:p w14:paraId="6E644789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4.1.4.</w:t>
      </w:r>
      <w:r w:rsidRPr="003704C1">
        <w:rPr>
          <w:rFonts w:ascii="PT Sans" w:hAnsi="PT Sans" w:cs="Arial"/>
          <w:color w:val="auto"/>
        </w:rPr>
        <w:tab/>
        <w:t>Приступить к тушению пожара, имеющимися первичными средствами пожаротушения.</w:t>
      </w:r>
    </w:p>
    <w:p w14:paraId="181938C0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4.2.</w:t>
      </w:r>
      <w:r w:rsidRPr="003704C1">
        <w:rPr>
          <w:rFonts w:ascii="PT Sans" w:hAnsi="PT Sans" w:cs="Arial"/>
          <w:color w:val="auto"/>
        </w:rPr>
        <w:tab/>
        <w:t>Руководители и должностные лица, ответственные за обеспечение пожарной безопасности в местах работ экспозиций, выставочных стендов, прибывшие к месту пожара, обязаны:</w:t>
      </w:r>
    </w:p>
    <w:p w14:paraId="1AA2D978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4.2.1.</w:t>
      </w:r>
      <w:r w:rsidRPr="003704C1">
        <w:rPr>
          <w:rFonts w:ascii="PT Sans" w:hAnsi="PT Sans" w:cs="Arial"/>
          <w:color w:val="auto"/>
        </w:rPr>
        <w:tab/>
        <w:t>Продублировать сообщение о возникновении пожара (загорания) оператору диспетчерской, поставить в известность службу охраны и вышестоящее руководство.</w:t>
      </w:r>
    </w:p>
    <w:p w14:paraId="747DA183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4.2.2.</w:t>
      </w:r>
      <w:r w:rsidRPr="003704C1">
        <w:rPr>
          <w:rFonts w:ascii="PT Sans" w:hAnsi="PT Sans" w:cs="Arial"/>
          <w:color w:val="auto"/>
        </w:rPr>
        <w:tab/>
        <w:t>Организовать одновременно с тушением пожара эвакуацию и защиту материальных ценностей.</w:t>
      </w:r>
    </w:p>
    <w:p w14:paraId="12AA2564" w14:textId="77777777" w:rsidR="009123FF" w:rsidRPr="003704C1" w:rsidRDefault="009123FF" w:rsidP="008C7C26">
      <w:pPr>
        <w:spacing w:after="120"/>
        <w:jc w:val="both"/>
        <w:rPr>
          <w:rFonts w:ascii="PT Sans" w:hAnsi="PT Sans" w:cs="Arial"/>
          <w:color w:val="auto"/>
        </w:rPr>
      </w:pPr>
      <w:r w:rsidRPr="003704C1">
        <w:rPr>
          <w:rFonts w:ascii="PT Sans" w:hAnsi="PT Sans" w:cs="Arial"/>
          <w:color w:val="auto"/>
        </w:rPr>
        <w:t>4.2.3.</w:t>
      </w:r>
      <w:r w:rsidRPr="003704C1">
        <w:rPr>
          <w:rFonts w:ascii="PT Sans" w:hAnsi="PT Sans" w:cs="Arial"/>
          <w:color w:val="auto"/>
        </w:rPr>
        <w:tab/>
        <w:t>По прибытии боевого расчета противопожарных подразделений территориальных органов ГПС МЧС России проинформировать о сложившейся обстановке, конструктивных и технологических особенностях временно-возведенного объекта (выставочного стенда, временного помещения, сценического комплекса и других объектов), помещения павильонов МВЦ «Казань Экспо», предоставить другую необходимую информацию.</w:t>
      </w:r>
    </w:p>
    <w:p w14:paraId="22AFD7C0" w14:textId="77777777" w:rsidR="008C7C26" w:rsidRDefault="008C7C26" w:rsidP="00143EE4">
      <w:pPr>
        <w:jc w:val="center"/>
        <w:rPr>
          <w:rFonts w:ascii="PT Sans" w:hAnsi="PT Sans" w:cs="Arial"/>
          <w:b/>
          <w:i/>
          <w:color w:val="auto"/>
        </w:rPr>
      </w:pPr>
    </w:p>
    <w:p w14:paraId="2469181D" w14:textId="0DDAEC81" w:rsidR="009123FF" w:rsidRPr="003704C1" w:rsidRDefault="009123FF" w:rsidP="00143EE4">
      <w:pPr>
        <w:jc w:val="center"/>
        <w:rPr>
          <w:rFonts w:ascii="PT Sans" w:hAnsi="PT Sans" w:cs="Arial"/>
          <w:b/>
          <w:i/>
          <w:color w:val="auto"/>
        </w:rPr>
      </w:pPr>
      <w:r w:rsidRPr="003704C1">
        <w:rPr>
          <w:rFonts w:ascii="PT Sans" w:hAnsi="PT Sans" w:cs="Arial"/>
          <w:b/>
          <w:i/>
          <w:color w:val="auto"/>
        </w:rPr>
        <w:t>Внимание! Отключение электроснабжения аварийных участков, установок и пр. выставочных залов производится дежурными электриками.</w:t>
      </w:r>
    </w:p>
    <w:p w14:paraId="6ECEDF82" w14:textId="77777777" w:rsidR="009123FF" w:rsidRPr="003704C1" w:rsidRDefault="009123FF" w:rsidP="00143EE4">
      <w:pPr>
        <w:pStyle w:val="aff6"/>
        <w:ind w:left="216" w:hanging="216"/>
        <w:jc w:val="center"/>
        <w:rPr>
          <w:rFonts w:ascii="PT Sans" w:hAnsi="PT Sans"/>
        </w:rPr>
      </w:pPr>
      <w:r w:rsidRPr="003704C1">
        <w:rPr>
          <w:rFonts w:ascii="PT Sans" w:hAnsi="PT Sans" w:cs="Arial"/>
          <w:b/>
          <w:i/>
        </w:rPr>
        <w:t>Внимание! Отключение системы вентиляции и кондиционирования производится дежурными механиками.</w:t>
      </w:r>
    </w:p>
    <w:sectPr w:rsidR="009123FF" w:rsidRPr="003704C1" w:rsidSect="00BA6BBC">
      <w:headerReference w:type="default" r:id="rId44"/>
      <w:footerReference w:type="default" r:id="rId45"/>
      <w:headerReference w:type="first" r:id="rId46"/>
      <w:pgSz w:w="11907" w:h="16839" w:code="9"/>
      <w:pgMar w:top="1008" w:right="1152" w:bottom="993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8B111" w14:textId="77777777" w:rsidR="00680860" w:rsidRDefault="00680860">
      <w:pPr>
        <w:spacing w:after="0"/>
      </w:pPr>
      <w:r>
        <w:separator/>
      </w:r>
    </w:p>
  </w:endnote>
  <w:endnote w:type="continuationSeparator" w:id="0">
    <w:p w14:paraId="5655C501" w14:textId="77777777" w:rsidR="00680860" w:rsidRDefault="00680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189F" w14:textId="77777777" w:rsidR="002100B7" w:rsidRDefault="002100B7" w:rsidP="00B26CFA">
    <w:pPr>
      <w:pStyle w:val="aa"/>
      <w:jc w:val="left"/>
      <w:rPr>
        <w:noProof/>
        <w:lang w:eastAsia="ru-RU"/>
      </w:rPr>
    </w:pPr>
  </w:p>
  <w:p w14:paraId="454F2AD5" w14:textId="7ACF6216" w:rsidR="002100B7" w:rsidRDefault="002100B7" w:rsidP="00B26CFA">
    <w:pPr>
      <w:pStyle w:val="aa"/>
      <w:jc w:val="lef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1F00060" wp14:editId="466BEC6E">
          <wp:simplePos x="0" y="0"/>
          <wp:positionH relativeFrom="page">
            <wp:posOffset>428625</wp:posOffset>
          </wp:positionH>
          <wp:positionV relativeFrom="page">
            <wp:posOffset>9820275</wp:posOffset>
          </wp:positionV>
          <wp:extent cx="723900" cy="7239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og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t xml:space="preserve">   </w:t>
    </w:r>
    <w:r>
      <w:rPr>
        <w:lang w:bidi="ru-RU"/>
      </w:rPr>
      <w:t xml:space="preserve">  </w:t>
    </w: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tab/>
      <w:t xml:space="preserve">                                                  </w:t>
    </w:r>
    <w:r w:rsidRPr="00A8157E">
      <w:rPr>
        <w:color w:val="808080" w:themeColor="background1" w:themeShade="80"/>
        <w:lang w:bidi="ru-RU"/>
      </w:rPr>
      <w:t xml:space="preserve">Стр. </w:t>
    </w:r>
    <w:r w:rsidRPr="00A8157E">
      <w:rPr>
        <w:color w:val="808080" w:themeColor="background1" w:themeShade="80"/>
        <w:lang w:bidi="ru-RU"/>
      </w:rPr>
      <w:fldChar w:fldCharType="begin"/>
    </w:r>
    <w:r w:rsidRPr="00A8157E">
      <w:rPr>
        <w:color w:val="808080" w:themeColor="background1" w:themeShade="80"/>
        <w:lang w:bidi="ru-RU"/>
      </w:rPr>
      <w:instrText xml:space="preserve"> PAGE   \* MERGEFORMAT </w:instrText>
    </w:r>
    <w:r w:rsidRPr="00A8157E">
      <w:rPr>
        <w:color w:val="808080" w:themeColor="background1" w:themeShade="80"/>
        <w:lang w:bidi="ru-RU"/>
      </w:rPr>
      <w:fldChar w:fldCharType="separate"/>
    </w:r>
    <w:r w:rsidR="00562013">
      <w:rPr>
        <w:noProof/>
        <w:color w:val="808080" w:themeColor="background1" w:themeShade="80"/>
        <w:lang w:bidi="ru-RU"/>
      </w:rPr>
      <w:t>26</w:t>
    </w:r>
    <w:r w:rsidRPr="00A8157E">
      <w:rPr>
        <w:noProof/>
        <w:color w:val="808080" w:themeColor="background1" w:themeShade="80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D37C0" w14:textId="77777777" w:rsidR="00680860" w:rsidRDefault="00680860">
      <w:pPr>
        <w:spacing w:after="0"/>
      </w:pPr>
      <w:r>
        <w:separator/>
      </w:r>
    </w:p>
  </w:footnote>
  <w:footnote w:type="continuationSeparator" w:id="0">
    <w:p w14:paraId="332C4051" w14:textId="77777777" w:rsidR="00680860" w:rsidRDefault="006808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E8FA" w14:textId="77777777" w:rsidR="002100B7" w:rsidRDefault="002100B7" w:rsidP="00E52AA4">
    <w:pPr>
      <w:pStyle w:val="a8"/>
      <w:ind w:right="-320"/>
      <w:jc w:val="right"/>
    </w:pPr>
    <w:r>
      <w:tab/>
    </w:r>
    <w:r>
      <w:tab/>
    </w:r>
    <w:r>
      <w:tab/>
    </w:r>
    <w:r>
      <w:tab/>
      <w:t xml:space="preserve">                     РУКОВОДСТВО УЧАСТНИКА </w:t>
    </w:r>
  </w:p>
  <w:p w14:paraId="08029F47" w14:textId="77777777" w:rsidR="002100B7" w:rsidRDefault="002100B7" w:rsidP="007E73C1">
    <w:pPr>
      <w:pStyle w:val="a8"/>
      <w:jc w:val="right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2FE3" w14:textId="77777777" w:rsidR="002100B7" w:rsidRDefault="002100B7" w:rsidP="00AA3A0B">
    <w:pPr>
      <w:pStyle w:val="a8"/>
      <w:ind w:right="-320"/>
      <w:jc w:val="right"/>
    </w:pPr>
    <w:r>
      <w:tab/>
    </w:r>
    <w:r>
      <w:tab/>
    </w:r>
    <w:r>
      <w:tab/>
    </w:r>
    <w:r>
      <w:tab/>
      <w:t xml:space="preserve">                     РУКОВОДСТВО УЧАСТНИКА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DCC10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691CAC"/>
    <w:multiLevelType w:val="hybridMultilevel"/>
    <w:tmpl w:val="6C6CD0D4"/>
    <w:lvl w:ilvl="0" w:tplc="19FC4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E176721"/>
    <w:multiLevelType w:val="hybridMultilevel"/>
    <w:tmpl w:val="1B585C02"/>
    <w:lvl w:ilvl="0" w:tplc="729E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6C49A7"/>
    <w:multiLevelType w:val="hybridMultilevel"/>
    <w:tmpl w:val="59E894EC"/>
    <w:lvl w:ilvl="0" w:tplc="E2965A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35B00"/>
    <w:multiLevelType w:val="hybridMultilevel"/>
    <w:tmpl w:val="BC1E55F0"/>
    <w:lvl w:ilvl="0" w:tplc="19FC4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37963"/>
    <w:multiLevelType w:val="hybridMultilevel"/>
    <w:tmpl w:val="164821E4"/>
    <w:lvl w:ilvl="0" w:tplc="19FC486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84B5F30"/>
    <w:multiLevelType w:val="hybridMultilevel"/>
    <w:tmpl w:val="DCBA580C"/>
    <w:lvl w:ilvl="0" w:tplc="729E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FC5048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C595A0E"/>
    <w:multiLevelType w:val="hybridMultilevel"/>
    <w:tmpl w:val="1C4E6004"/>
    <w:lvl w:ilvl="0" w:tplc="47BC809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8">
    <w:nsid w:val="71866955"/>
    <w:multiLevelType w:val="multilevel"/>
    <w:tmpl w:val="01684A1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7AC35171"/>
    <w:multiLevelType w:val="hybridMultilevel"/>
    <w:tmpl w:val="303AADF6"/>
    <w:lvl w:ilvl="0" w:tplc="19FC4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2"/>
  </w:num>
  <w:num w:numId="17">
    <w:abstractNumId w:val="22"/>
  </w:num>
  <w:num w:numId="18">
    <w:abstractNumId w:val="10"/>
  </w:num>
  <w:num w:numId="19">
    <w:abstractNumId w:val="28"/>
  </w:num>
  <w:num w:numId="20">
    <w:abstractNumId w:val="25"/>
  </w:num>
  <w:num w:numId="21">
    <w:abstractNumId w:val="11"/>
  </w:num>
  <w:num w:numId="22">
    <w:abstractNumId w:val="18"/>
  </w:num>
  <w:num w:numId="23">
    <w:abstractNumId w:val="27"/>
  </w:num>
  <w:num w:numId="24">
    <w:abstractNumId w:val="15"/>
  </w:num>
  <w:num w:numId="25">
    <w:abstractNumId w:val="19"/>
  </w:num>
  <w:num w:numId="26">
    <w:abstractNumId w:val="13"/>
  </w:num>
  <w:num w:numId="27">
    <w:abstractNumId w:val="21"/>
  </w:num>
  <w:num w:numId="28">
    <w:abstractNumId w:val="20"/>
  </w:num>
  <w:num w:numId="29">
    <w:abstractNumId w:val="29"/>
  </w:num>
  <w:num w:numId="30">
    <w:abstractNumId w:val="26"/>
  </w:num>
  <w:num w:numId="31">
    <w:abstractNumId w:val="17"/>
  </w:num>
  <w:num w:numId="32">
    <w:abstractNumId w:val="16"/>
  </w:num>
  <w:num w:numId="33">
    <w:abstractNumId w:val="23"/>
  </w:num>
  <w:num w:numId="34">
    <w:abstractNumId w:val="1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5"/>
    <w:rsid w:val="0000368F"/>
    <w:rsid w:val="000177FE"/>
    <w:rsid w:val="00017A3F"/>
    <w:rsid w:val="00021C23"/>
    <w:rsid w:val="00030CD5"/>
    <w:rsid w:val="00037346"/>
    <w:rsid w:val="000566E6"/>
    <w:rsid w:val="00065C64"/>
    <w:rsid w:val="00065DB1"/>
    <w:rsid w:val="000720EB"/>
    <w:rsid w:val="00096F3C"/>
    <w:rsid w:val="000A07A8"/>
    <w:rsid w:val="000A4F59"/>
    <w:rsid w:val="000A7361"/>
    <w:rsid w:val="000C1743"/>
    <w:rsid w:val="000C30EB"/>
    <w:rsid w:val="000D353D"/>
    <w:rsid w:val="000D5CAD"/>
    <w:rsid w:val="000F185A"/>
    <w:rsid w:val="00102D8A"/>
    <w:rsid w:val="00130C49"/>
    <w:rsid w:val="001371DD"/>
    <w:rsid w:val="001411AA"/>
    <w:rsid w:val="00141A4C"/>
    <w:rsid w:val="00143EE4"/>
    <w:rsid w:val="0015007F"/>
    <w:rsid w:val="00150D63"/>
    <w:rsid w:val="0015428C"/>
    <w:rsid w:val="0016185F"/>
    <w:rsid w:val="001651C8"/>
    <w:rsid w:val="00173CBB"/>
    <w:rsid w:val="001866B5"/>
    <w:rsid w:val="001921A4"/>
    <w:rsid w:val="0019667E"/>
    <w:rsid w:val="001B29CF"/>
    <w:rsid w:val="001B7EF3"/>
    <w:rsid w:val="001D1B92"/>
    <w:rsid w:val="001F341F"/>
    <w:rsid w:val="001F64E8"/>
    <w:rsid w:val="002039C7"/>
    <w:rsid w:val="0020530E"/>
    <w:rsid w:val="002100B7"/>
    <w:rsid w:val="00217F5C"/>
    <w:rsid w:val="0022162B"/>
    <w:rsid w:val="002258D1"/>
    <w:rsid w:val="00226989"/>
    <w:rsid w:val="00255B75"/>
    <w:rsid w:val="0028220F"/>
    <w:rsid w:val="00295DC6"/>
    <w:rsid w:val="002A765E"/>
    <w:rsid w:val="002E758F"/>
    <w:rsid w:val="00304320"/>
    <w:rsid w:val="00312A51"/>
    <w:rsid w:val="00312B4A"/>
    <w:rsid w:val="00335E3E"/>
    <w:rsid w:val="00336E1C"/>
    <w:rsid w:val="00346892"/>
    <w:rsid w:val="00354A71"/>
    <w:rsid w:val="00355974"/>
    <w:rsid w:val="00356C14"/>
    <w:rsid w:val="00366C8F"/>
    <w:rsid w:val="003704C1"/>
    <w:rsid w:val="00376BDC"/>
    <w:rsid w:val="0038083C"/>
    <w:rsid w:val="003878E1"/>
    <w:rsid w:val="00390265"/>
    <w:rsid w:val="003936BF"/>
    <w:rsid w:val="00393738"/>
    <w:rsid w:val="003D0022"/>
    <w:rsid w:val="003D6CDE"/>
    <w:rsid w:val="003E147D"/>
    <w:rsid w:val="003E51C8"/>
    <w:rsid w:val="003F1974"/>
    <w:rsid w:val="003F5894"/>
    <w:rsid w:val="003F78A8"/>
    <w:rsid w:val="004034A3"/>
    <w:rsid w:val="0040753A"/>
    <w:rsid w:val="00412DA6"/>
    <w:rsid w:val="00412DEC"/>
    <w:rsid w:val="004204D2"/>
    <w:rsid w:val="00422F3C"/>
    <w:rsid w:val="00440218"/>
    <w:rsid w:val="00451B78"/>
    <w:rsid w:val="00457049"/>
    <w:rsid w:val="004570F9"/>
    <w:rsid w:val="004679F4"/>
    <w:rsid w:val="00484224"/>
    <w:rsid w:val="00484862"/>
    <w:rsid w:val="00485E0E"/>
    <w:rsid w:val="004947A4"/>
    <w:rsid w:val="004A3EAF"/>
    <w:rsid w:val="004A795A"/>
    <w:rsid w:val="004C23A4"/>
    <w:rsid w:val="004C7D1B"/>
    <w:rsid w:val="004D5730"/>
    <w:rsid w:val="004E4628"/>
    <w:rsid w:val="004F0674"/>
    <w:rsid w:val="004F1724"/>
    <w:rsid w:val="0050282C"/>
    <w:rsid w:val="00502D52"/>
    <w:rsid w:val="00503EBB"/>
    <w:rsid w:val="00524E75"/>
    <w:rsid w:val="00527958"/>
    <w:rsid w:val="00533A7E"/>
    <w:rsid w:val="00534BEF"/>
    <w:rsid w:val="0054717F"/>
    <w:rsid w:val="00556E54"/>
    <w:rsid w:val="005570A8"/>
    <w:rsid w:val="00562013"/>
    <w:rsid w:val="00580905"/>
    <w:rsid w:val="005925A2"/>
    <w:rsid w:val="00595D8B"/>
    <w:rsid w:val="00597354"/>
    <w:rsid w:val="005A2A45"/>
    <w:rsid w:val="005B280C"/>
    <w:rsid w:val="005B3F5E"/>
    <w:rsid w:val="005C6BD1"/>
    <w:rsid w:val="005E0959"/>
    <w:rsid w:val="00603FC0"/>
    <w:rsid w:val="006110DA"/>
    <w:rsid w:val="00617B26"/>
    <w:rsid w:val="006203F0"/>
    <w:rsid w:val="00622113"/>
    <w:rsid w:val="006270A9"/>
    <w:rsid w:val="00656288"/>
    <w:rsid w:val="006632F2"/>
    <w:rsid w:val="00675956"/>
    <w:rsid w:val="00680860"/>
    <w:rsid w:val="00681034"/>
    <w:rsid w:val="00696F37"/>
    <w:rsid w:val="006A635A"/>
    <w:rsid w:val="006A696D"/>
    <w:rsid w:val="006B1856"/>
    <w:rsid w:val="006B1FA7"/>
    <w:rsid w:val="006B6495"/>
    <w:rsid w:val="006C6A0C"/>
    <w:rsid w:val="006E272E"/>
    <w:rsid w:val="006E49CC"/>
    <w:rsid w:val="006E6E52"/>
    <w:rsid w:val="006E6FE9"/>
    <w:rsid w:val="006F5C94"/>
    <w:rsid w:val="006F7717"/>
    <w:rsid w:val="006F7A0D"/>
    <w:rsid w:val="007037A6"/>
    <w:rsid w:val="0070604F"/>
    <w:rsid w:val="00721C14"/>
    <w:rsid w:val="00735411"/>
    <w:rsid w:val="0074370B"/>
    <w:rsid w:val="00746D02"/>
    <w:rsid w:val="0075247C"/>
    <w:rsid w:val="00765F3A"/>
    <w:rsid w:val="00767C74"/>
    <w:rsid w:val="0077747F"/>
    <w:rsid w:val="007804BF"/>
    <w:rsid w:val="007848E5"/>
    <w:rsid w:val="00796A55"/>
    <w:rsid w:val="007A0985"/>
    <w:rsid w:val="007A275A"/>
    <w:rsid w:val="007A3B9C"/>
    <w:rsid w:val="007B055E"/>
    <w:rsid w:val="007B0676"/>
    <w:rsid w:val="007B7980"/>
    <w:rsid w:val="007C4F0C"/>
    <w:rsid w:val="007C7E0E"/>
    <w:rsid w:val="007D5183"/>
    <w:rsid w:val="007E73C1"/>
    <w:rsid w:val="007F0164"/>
    <w:rsid w:val="007F38AF"/>
    <w:rsid w:val="007F63FC"/>
    <w:rsid w:val="008006B2"/>
    <w:rsid w:val="00802409"/>
    <w:rsid w:val="00816216"/>
    <w:rsid w:val="00826CC5"/>
    <w:rsid w:val="00830705"/>
    <w:rsid w:val="00843E2A"/>
    <w:rsid w:val="00851A54"/>
    <w:rsid w:val="008662B0"/>
    <w:rsid w:val="0087329B"/>
    <w:rsid w:val="0087734B"/>
    <w:rsid w:val="00891B0B"/>
    <w:rsid w:val="00891BA8"/>
    <w:rsid w:val="0089412A"/>
    <w:rsid w:val="008A3ED7"/>
    <w:rsid w:val="008C29D0"/>
    <w:rsid w:val="008C7C26"/>
    <w:rsid w:val="008F1EBA"/>
    <w:rsid w:val="008F29A5"/>
    <w:rsid w:val="008F5E04"/>
    <w:rsid w:val="008F635D"/>
    <w:rsid w:val="009123FF"/>
    <w:rsid w:val="00920EEE"/>
    <w:rsid w:val="00923F8D"/>
    <w:rsid w:val="00935E7A"/>
    <w:rsid w:val="009372DE"/>
    <w:rsid w:val="009437BA"/>
    <w:rsid w:val="00944DEF"/>
    <w:rsid w:val="00954539"/>
    <w:rsid w:val="00954AD2"/>
    <w:rsid w:val="00955D65"/>
    <w:rsid w:val="00957D19"/>
    <w:rsid w:val="00960E3E"/>
    <w:rsid w:val="009673B6"/>
    <w:rsid w:val="00967D47"/>
    <w:rsid w:val="00974649"/>
    <w:rsid w:val="009868A2"/>
    <w:rsid w:val="00987242"/>
    <w:rsid w:val="009878DC"/>
    <w:rsid w:val="009A4AC8"/>
    <w:rsid w:val="009A5144"/>
    <w:rsid w:val="009B5654"/>
    <w:rsid w:val="009D5933"/>
    <w:rsid w:val="009E02E2"/>
    <w:rsid w:val="009F2CA8"/>
    <w:rsid w:val="009F5663"/>
    <w:rsid w:val="00A05307"/>
    <w:rsid w:val="00A07400"/>
    <w:rsid w:val="00A10B88"/>
    <w:rsid w:val="00A23065"/>
    <w:rsid w:val="00A23DE3"/>
    <w:rsid w:val="00A24495"/>
    <w:rsid w:val="00A315FA"/>
    <w:rsid w:val="00A41F1D"/>
    <w:rsid w:val="00A42839"/>
    <w:rsid w:val="00A4492B"/>
    <w:rsid w:val="00A50749"/>
    <w:rsid w:val="00A55FE6"/>
    <w:rsid w:val="00A61FBD"/>
    <w:rsid w:val="00A70A9E"/>
    <w:rsid w:val="00A8157E"/>
    <w:rsid w:val="00A83094"/>
    <w:rsid w:val="00A8668C"/>
    <w:rsid w:val="00A9018B"/>
    <w:rsid w:val="00A9381E"/>
    <w:rsid w:val="00A97473"/>
    <w:rsid w:val="00AA3A0B"/>
    <w:rsid w:val="00AC12EE"/>
    <w:rsid w:val="00AF3017"/>
    <w:rsid w:val="00B07343"/>
    <w:rsid w:val="00B21E1A"/>
    <w:rsid w:val="00B26CFA"/>
    <w:rsid w:val="00B32A95"/>
    <w:rsid w:val="00B33C90"/>
    <w:rsid w:val="00B61E13"/>
    <w:rsid w:val="00B74FC1"/>
    <w:rsid w:val="00B92386"/>
    <w:rsid w:val="00BA6BBC"/>
    <w:rsid w:val="00BA6C71"/>
    <w:rsid w:val="00BC6452"/>
    <w:rsid w:val="00BC6F7B"/>
    <w:rsid w:val="00BD3D1A"/>
    <w:rsid w:val="00BD75E5"/>
    <w:rsid w:val="00BD768D"/>
    <w:rsid w:val="00BE0AF0"/>
    <w:rsid w:val="00BE11F8"/>
    <w:rsid w:val="00BF3030"/>
    <w:rsid w:val="00C07A38"/>
    <w:rsid w:val="00C30E34"/>
    <w:rsid w:val="00C32165"/>
    <w:rsid w:val="00C34154"/>
    <w:rsid w:val="00C365C4"/>
    <w:rsid w:val="00C57E0C"/>
    <w:rsid w:val="00C61F8E"/>
    <w:rsid w:val="00C66A0C"/>
    <w:rsid w:val="00C73520"/>
    <w:rsid w:val="00C73ED6"/>
    <w:rsid w:val="00C91E09"/>
    <w:rsid w:val="00C9309A"/>
    <w:rsid w:val="00CA1446"/>
    <w:rsid w:val="00CB1BC5"/>
    <w:rsid w:val="00CC23E2"/>
    <w:rsid w:val="00CC4370"/>
    <w:rsid w:val="00CC6773"/>
    <w:rsid w:val="00CD35F7"/>
    <w:rsid w:val="00CE233A"/>
    <w:rsid w:val="00CE2A62"/>
    <w:rsid w:val="00CF3943"/>
    <w:rsid w:val="00CF3F41"/>
    <w:rsid w:val="00CF6942"/>
    <w:rsid w:val="00CF70E2"/>
    <w:rsid w:val="00D033D7"/>
    <w:rsid w:val="00D0552F"/>
    <w:rsid w:val="00D44BE4"/>
    <w:rsid w:val="00D462E3"/>
    <w:rsid w:val="00D50898"/>
    <w:rsid w:val="00D57709"/>
    <w:rsid w:val="00D57C0C"/>
    <w:rsid w:val="00D63B7C"/>
    <w:rsid w:val="00D64104"/>
    <w:rsid w:val="00D67BB2"/>
    <w:rsid w:val="00D75D22"/>
    <w:rsid w:val="00D76BF0"/>
    <w:rsid w:val="00D76C3C"/>
    <w:rsid w:val="00D8232C"/>
    <w:rsid w:val="00D977BD"/>
    <w:rsid w:val="00DA5482"/>
    <w:rsid w:val="00DA5B0D"/>
    <w:rsid w:val="00DB302F"/>
    <w:rsid w:val="00DB7D0B"/>
    <w:rsid w:val="00DC2BB4"/>
    <w:rsid w:val="00DD646D"/>
    <w:rsid w:val="00DE20CF"/>
    <w:rsid w:val="00DE2714"/>
    <w:rsid w:val="00DE320A"/>
    <w:rsid w:val="00DF1DEF"/>
    <w:rsid w:val="00E0630A"/>
    <w:rsid w:val="00E116B0"/>
    <w:rsid w:val="00E148B4"/>
    <w:rsid w:val="00E2748A"/>
    <w:rsid w:val="00E33ABD"/>
    <w:rsid w:val="00E42368"/>
    <w:rsid w:val="00E47AA0"/>
    <w:rsid w:val="00E52AA4"/>
    <w:rsid w:val="00E621A0"/>
    <w:rsid w:val="00E638A1"/>
    <w:rsid w:val="00E83E4B"/>
    <w:rsid w:val="00E865CF"/>
    <w:rsid w:val="00EB77F1"/>
    <w:rsid w:val="00EB7941"/>
    <w:rsid w:val="00EC3452"/>
    <w:rsid w:val="00EC43E8"/>
    <w:rsid w:val="00EE1551"/>
    <w:rsid w:val="00EF757F"/>
    <w:rsid w:val="00F027E8"/>
    <w:rsid w:val="00F03B0A"/>
    <w:rsid w:val="00F0489F"/>
    <w:rsid w:val="00F11473"/>
    <w:rsid w:val="00F2503E"/>
    <w:rsid w:val="00F903A0"/>
    <w:rsid w:val="00FA334B"/>
    <w:rsid w:val="00FA5CF7"/>
    <w:rsid w:val="00FD02B2"/>
    <w:rsid w:val="00FD397A"/>
    <w:rsid w:val="00FD4D2C"/>
    <w:rsid w:val="00FE4F0F"/>
    <w:rsid w:val="00FE7877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E53E4"/>
  <w15:chartTrackingRefBased/>
  <w15:docId w15:val="{D75C9B2E-887D-403F-B6F4-AAC73E71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Название Знак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Верхний колонтитул Знак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Нижний колонтитул Знак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Заголовок 1 Знак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0">
    <w:name w:val="Выделенная цитата Знак"/>
    <w:basedOn w:val="a2"/>
    <w:link w:val="af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f1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f2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E83E4B"/>
    <w:rPr>
      <w:szCs w:val="16"/>
    </w:rPr>
  </w:style>
  <w:style w:type="paragraph" w:styleId="af3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E83E4B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5">
    <w:name w:val="Document Map"/>
    <w:basedOn w:val="a1"/>
    <w:link w:val="af6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Заголовок 8 Знак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7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8">
    <w:name w:val="Balloon Text"/>
    <w:basedOn w:val="a1"/>
    <w:link w:val="af9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28220F"/>
    <w:rPr>
      <w:rFonts w:ascii="Segoe UI" w:hAnsi="Segoe UI" w:cs="Segoe UI"/>
      <w:szCs w:val="18"/>
    </w:rPr>
  </w:style>
  <w:style w:type="paragraph" w:styleId="afa">
    <w:name w:val="annotation text"/>
    <w:basedOn w:val="a1"/>
    <w:link w:val="afb"/>
    <w:uiPriority w:val="99"/>
    <w:semiHidden/>
    <w:unhideWhenUsed/>
    <w:rsid w:val="0028220F"/>
    <w:rPr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28220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220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8220F"/>
    <w:rPr>
      <w:b/>
      <w:bCs/>
      <w:szCs w:val="20"/>
    </w:rPr>
  </w:style>
  <w:style w:type="paragraph" w:styleId="afe">
    <w:name w:val="endnote text"/>
    <w:basedOn w:val="a1"/>
    <w:link w:val="aff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28220F"/>
    <w:rPr>
      <w:szCs w:val="20"/>
    </w:rPr>
  </w:style>
  <w:style w:type="paragraph" w:styleId="21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а Знак"/>
    <w:basedOn w:val="a2"/>
    <w:link w:val="aff2"/>
    <w:uiPriority w:val="99"/>
    <w:semiHidden/>
    <w:rsid w:val="0028220F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28220F"/>
    <w:rPr>
      <w:rFonts w:ascii="Consolas" w:hAnsi="Consolas"/>
      <w:szCs w:val="21"/>
    </w:rPr>
  </w:style>
  <w:style w:type="paragraph" w:styleId="aff6">
    <w:name w:val="Normal (Web)"/>
    <w:basedOn w:val="a1"/>
    <w:uiPriority w:val="99"/>
    <w:unhideWhenUsed/>
    <w:rsid w:val="006632F2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6632F2"/>
  </w:style>
  <w:style w:type="table" w:styleId="aff7">
    <w:name w:val="Table Grid"/>
    <w:basedOn w:val="a3"/>
    <w:uiPriority w:val="39"/>
    <w:rsid w:val="00955D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a1"/>
    <w:uiPriority w:val="34"/>
    <w:qFormat/>
    <w:rsid w:val="008F29A5"/>
    <w:pPr>
      <w:spacing w:after="160" w:line="259" w:lineRule="auto"/>
      <w:ind w:left="720"/>
      <w:contextualSpacing/>
    </w:pPr>
    <w:rPr>
      <w:rFonts w:eastAsiaTheme="minorHAnsi"/>
      <w:color w:val="auto"/>
      <w:lang w:eastAsia="en-US"/>
    </w:rPr>
  </w:style>
  <w:style w:type="character" w:customStyle="1" w:styleId="js-phone-numbermailrucssattributepostfixmailrucssattributepostfix">
    <w:name w:val="js-phone-numbermailrucssattributepostfix_mailru_css_attribute_postfix"/>
    <w:basedOn w:val="a2"/>
    <w:rsid w:val="00556E54"/>
  </w:style>
  <w:style w:type="paragraph" w:customStyle="1" w:styleId="text-justify">
    <w:name w:val="text-justify"/>
    <w:basedOn w:val="a1"/>
    <w:rsid w:val="003F19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9">
    <w:name w:val="Strong"/>
    <w:basedOn w:val="a2"/>
    <w:uiPriority w:val="22"/>
    <w:qFormat/>
    <w:rsid w:val="003F1974"/>
    <w:rPr>
      <w:b/>
      <w:bCs/>
    </w:rPr>
  </w:style>
  <w:style w:type="paragraph" w:styleId="affa">
    <w:name w:val="Revision"/>
    <w:hidden/>
    <w:uiPriority w:val="99"/>
    <w:semiHidden/>
    <w:rsid w:val="00C91E09"/>
    <w:pPr>
      <w:spacing w:after="0"/>
    </w:pPr>
  </w:style>
  <w:style w:type="table" w:customStyle="1" w:styleId="11">
    <w:name w:val="Сетка таблицы1"/>
    <w:basedOn w:val="a3"/>
    <w:next w:val="aff7"/>
    <w:uiPriority w:val="39"/>
    <w:rsid w:val="00696F37"/>
    <w:pPr>
      <w:spacing w:after="0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19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zan.aero/for-passengers-and-guests/how-to-get/by-car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hyperlink" Target="mailto:doroga2018@mail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odruzhestvoppk.ru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enar.Ismagilov@kazanexpo.ru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hyperlink" Target="mailto:Artur.Fadeev@kazanexpo.ru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oroga2018@mail.ru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hyperlink" Target="mailto:Lenar.Ismagilov@kazanexpo.ru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zevichTV\AppData\Roaming\Microsoft\&#1064;&#1072;&#1073;&#1083;&#1086;&#1085;&#1099;\&#1056;&#1077;&#1079;&#1102;&#1084;&#1077;%20(&#1094;&#1074;&#1077;&#1090;&#1085;&#1086;&#1077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7D69-E664-429D-8F9E-791CA940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(цветное)</Template>
  <TotalTime>281</TotalTime>
  <Pages>28</Pages>
  <Words>8098</Words>
  <Characters>46159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Пузевич Татьяна Валерьевна</dc:creator>
  <cp:keywords/>
  <cp:lastModifiedBy>Елисеева Екатерина Владимировна</cp:lastModifiedBy>
  <cp:revision>11</cp:revision>
  <cp:lastPrinted>2018-08-24T12:29:00Z</cp:lastPrinted>
  <dcterms:created xsi:type="dcterms:W3CDTF">2018-09-24T09:51:00Z</dcterms:created>
  <dcterms:modified xsi:type="dcterms:W3CDTF">2018-10-09T18:21:00Z</dcterms:modified>
  <cp:version/>
</cp:coreProperties>
</file>